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7F33" w14:textId="77777777" w:rsidR="00673611" w:rsidRDefault="00110DA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cs-CZ"/>
        </w:rPr>
        <w:drawing>
          <wp:inline distT="114300" distB="114300" distL="114300" distR="114300" wp14:anchorId="014B18F2" wp14:editId="39089FA8">
            <wp:extent cx="4643438" cy="24297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438" cy="2429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E9B60" w14:textId="77777777" w:rsidR="00673611" w:rsidRDefault="0067361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E9B6F2A" w14:textId="77777777" w:rsidR="00673611" w:rsidRDefault="00110DAC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Festival Brno Art Week se letos zaměří na děti a zprostředkování umění</w:t>
      </w:r>
    </w:p>
    <w:p w14:paraId="5C048E6D" w14:textId="77777777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5D8C24A" w14:textId="5A8DCA7C" w:rsidR="00673611" w:rsidRDefault="00110DA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Brno Art Week, festival výtvarného umění, který propojuje galerie, muzea a umělecké školy, se letos uskuteční v termínu 17. 4. – 23. 4. 2023. Mezi cíle tohoto ročníku patří </w:t>
      </w:r>
      <w:r w:rsidR="00331A5F">
        <w:rPr>
          <w:rFonts w:ascii="Calibri" w:eastAsia="Calibri" w:hAnsi="Calibri" w:cs="Calibri"/>
          <w:b/>
          <w:sz w:val="24"/>
          <w:szCs w:val="24"/>
        </w:rPr>
        <w:t xml:space="preserve">nejen </w:t>
      </w:r>
      <w:r>
        <w:rPr>
          <w:rFonts w:ascii="Calibri" w:eastAsia="Calibri" w:hAnsi="Calibri" w:cs="Calibri"/>
          <w:b/>
          <w:sz w:val="24"/>
          <w:szCs w:val="24"/>
        </w:rPr>
        <w:t>důraz na zprostředkování umění, ale také snaha ukázat šíři brněnské umělecké scény a podpořit tak řadu malých, off-spaceových galerií.</w:t>
      </w:r>
    </w:p>
    <w:p w14:paraId="57A270CA" w14:textId="77777777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736E46" w14:textId="1D18E354" w:rsidR="00673611" w:rsidRDefault="003E766B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i/>
          <w:color w:val="050505"/>
          <w:sz w:val="24"/>
          <w:szCs w:val="24"/>
        </w:rPr>
        <w:t xml:space="preserve"> </w:t>
      </w:r>
      <w:r w:rsidR="00110DAC">
        <w:rPr>
          <w:rFonts w:ascii="Calibri" w:eastAsia="Calibri" w:hAnsi="Calibri" w:cs="Calibri"/>
          <w:i/>
          <w:color w:val="050505"/>
          <w:sz w:val="24"/>
          <w:szCs w:val="24"/>
        </w:rPr>
        <w:t>„Mapa brněnských galerií je velmi pestrá, na což má samozřejmě vliv komunita kolem zdejších uměleckých a uměnovědných oborů, konkrétně Fakulty výtvarných umění VUT, Katedry výtvarné výchovy na Pedagogické fakultě MU aj. Důvodem tohoto trendu je ale také návrat obliby off-space galerií a různých alternativních forem, který podpořila i nedávná zkušenost</w:t>
      </w:r>
      <w:r w:rsidR="007F3951">
        <w:rPr>
          <w:rFonts w:ascii="Calibri" w:eastAsia="Calibri" w:hAnsi="Calibri" w:cs="Calibri"/>
          <w:i/>
          <w:color w:val="050505"/>
          <w:sz w:val="24"/>
          <w:szCs w:val="24"/>
        </w:rPr>
        <w:t xml:space="preserve"> s pandemií covidu-19</w:t>
      </w:r>
      <w:r w:rsidR="00110DAC">
        <w:rPr>
          <w:rFonts w:ascii="Calibri" w:eastAsia="Calibri" w:hAnsi="Calibri" w:cs="Calibri"/>
          <w:i/>
          <w:color w:val="050505"/>
          <w:sz w:val="24"/>
          <w:szCs w:val="24"/>
        </w:rPr>
        <w:t>. Snahou Brno Art Weeku je na tento sp</w:t>
      </w:r>
      <w:r w:rsidR="002B0FB6">
        <w:rPr>
          <w:rFonts w:ascii="Calibri" w:eastAsia="Calibri" w:hAnsi="Calibri" w:cs="Calibri"/>
          <w:i/>
          <w:color w:val="050505"/>
          <w:sz w:val="24"/>
          <w:szCs w:val="24"/>
        </w:rPr>
        <w:t>olečenský potenciál upozornit a </w:t>
      </w:r>
      <w:r w:rsidR="00110DAC">
        <w:rPr>
          <w:rFonts w:ascii="Calibri" w:eastAsia="Calibri" w:hAnsi="Calibri" w:cs="Calibri"/>
          <w:i/>
          <w:color w:val="050505"/>
          <w:sz w:val="24"/>
          <w:szCs w:val="24"/>
        </w:rPr>
        <w:t xml:space="preserve">podpořit jej,“  </w:t>
      </w:r>
      <w:r w:rsidR="00110DAC">
        <w:rPr>
          <w:rFonts w:ascii="Calibri" w:eastAsia="Calibri" w:hAnsi="Calibri" w:cs="Calibri"/>
          <w:color w:val="050505"/>
          <w:sz w:val="24"/>
          <w:szCs w:val="24"/>
        </w:rPr>
        <w:t>říká Marika Kupková, jedna z dramaturgyní festivalu. Všechny tyto menší galerie se vedle zavedených muzeí a in</w:t>
      </w:r>
      <w:bookmarkStart w:id="0" w:name="_GoBack"/>
      <w:bookmarkEnd w:id="0"/>
      <w:r w:rsidR="00110DAC">
        <w:rPr>
          <w:rFonts w:ascii="Calibri" w:eastAsia="Calibri" w:hAnsi="Calibri" w:cs="Calibri"/>
          <w:color w:val="050505"/>
          <w:sz w:val="24"/>
          <w:szCs w:val="24"/>
        </w:rPr>
        <w:t>stitucí letos do festivalu zapojují. Díky tomu Brno Art Week nabízí programy jak pro zástupce umělecké komunity, kteří již sami vědí, kam a na jakou výstavu se chtějí jít podívat, tak pro lidi, jež nemají s výtvarným uměním zkušenost a přichází do galerie poprvé, či se chtějí s uměním seznámit jinými způsoby.</w:t>
      </w:r>
    </w:p>
    <w:p w14:paraId="1D5A39A4" w14:textId="77777777" w:rsidR="00673611" w:rsidRDefault="00110DAC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 xml:space="preserve"> </w:t>
      </w:r>
    </w:p>
    <w:p w14:paraId="296203A0" w14:textId="53DE3B98" w:rsidR="00673611" w:rsidRDefault="00110DAC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>Z tohoto důvodu cílí výrazná část programu na edukaci, zprostředkování umění a na věkovou kategorii rodin s dětmi a školy. Každé artweekové ráno</w:t>
      </w:r>
      <w:r w:rsidR="002B0FB6">
        <w:rPr>
          <w:rFonts w:ascii="Calibri" w:eastAsia="Calibri" w:hAnsi="Calibri" w:cs="Calibri"/>
          <w:color w:val="050505"/>
          <w:sz w:val="24"/>
          <w:szCs w:val="24"/>
        </w:rPr>
        <w:t xml:space="preserve"> začne videem, v němž některý z </w:t>
      </w:r>
      <w:r>
        <w:rPr>
          <w:rFonts w:ascii="Calibri" w:eastAsia="Calibri" w:hAnsi="Calibri" w:cs="Calibri"/>
          <w:color w:val="050505"/>
          <w:sz w:val="24"/>
          <w:szCs w:val="24"/>
        </w:rPr>
        <w:t>umělců a umělkyň, zastoupených na aktuálních výstavách a programech, nechá nahlédnout pod pokličku své tvorby. Ukáže divákům, jak je možné s postupy, které používá, pracovat samostatně nebo si je vyzkoušet s dětmi. Prostřednictvím jednoduchých DIY tutoriálů si budou moci diváci a divačky například společně s Vendulou Chalánkovou vytvořit autoportrét z papíru či 3D linoryt. Po jednotlivých galeriích je provede hra Tour de Galleries, jejíž účastníky čeká v každé zvolené instituci úkol, překvapení, objevování a na konci odměna.</w:t>
      </w:r>
    </w:p>
    <w:p w14:paraId="3031C9B2" w14:textId="77777777" w:rsidR="00673611" w:rsidRDefault="00110DAC">
      <w:pPr>
        <w:shd w:val="clear" w:color="auto" w:fill="FFFFFF"/>
        <w:jc w:val="both"/>
        <w:rPr>
          <w:rFonts w:ascii="Calibri" w:eastAsia="Calibri" w:hAnsi="Calibri" w:cs="Calibri"/>
          <w:color w:val="050505"/>
          <w:sz w:val="24"/>
          <w:szCs w:val="24"/>
        </w:rPr>
      </w:pPr>
      <w:r>
        <w:rPr>
          <w:rFonts w:ascii="Calibri" w:eastAsia="Calibri" w:hAnsi="Calibri" w:cs="Calibri"/>
          <w:color w:val="050505"/>
          <w:sz w:val="24"/>
          <w:szCs w:val="24"/>
        </w:rPr>
        <w:t xml:space="preserve"> </w:t>
      </w:r>
    </w:p>
    <w:p w14:paraId="35DFD6AD" w14:textId="43E6E0D1" w:rsidR="002B0FB6" w:rsidRDefault="00110DAC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Převážně na odbornou veřejnost pak cílí konference Čerstvý vítr konaná v rámci Brno Art Week 20. 4. a 21. 4. v Uměleckoprůmyslovém muzeu Moravské galerie. Vystoupí zde umělci a umělkyně, spisovatelé a další hosté, kteří představí své projekty týkající se knih zprostředkovávajících umění dětem či zázemí vzniku netradičních edukačních zón. Festival zaměřený na prezentaci výstav, prohlídek, přednášek a workshopů se letos odehrává již po čtrnácté. Kromě výše zmíněných akcí tak čeká návštěvníky také řada tradičních programů, jako jsou komentované prohlídky výstav, workshopy, vernisáže </w:t>
      </w:r>
      <w:r w:rsidR="002B0FB6">
        <w:rPr>
          <w:rFonts w:ascii="Calibri" w:eastAsia="Calibri" w:hAnsi="Calibri" w:cs="Calibri"/>
          <w:sz w:val="24"/>
          <w:szCs w:val="24"/>
        </w:rPr>
        <w:t>či další programy související s </w:t>
      </w:r>
      <w:r>
        <w:rPr>
          <w:rFonts w:ascii="Calibri" w:eastAsia="Calibri" w:hAnsi="Calibri" w:cs="Calibri"/>
          <w:sz w:val="24"/>
          <w:szCs w:val="24"/>
        </w:rPr>
        <w:t>výtvarným uměním. Kompletní program je uveden na stránkách brnoartweek.cz.</w:t>
      </w:r>
    </w:p>
    <w:p w14:paraId="2A6C3377" w14:textId="77777777" w:rsidR="002B0FB6" w:rsidRDefault="002B0FB6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14:paraId="669F69E4" w14:textId="6E6B6E1D" w:rsidR="002B0FB6" w:rsidRDefault="002B0FB6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Brno 11. 4. 2023</w:t>
      </w:r>
    </w:p>
    <w:p w14:paraId="66A7BC5A" w14:textId="77777777" w:rsidR="00673611" w:rsidRDefault="00110DAC">
      <w:pPr>
        <w:jc w:val="both"/>
        <w:rPr>
          <w:rFonts w:ascii="Calibri" w:eastAsia="Calibri" w:hAnsi="Calibri" w:cs="Calibri"/>
          <w:b/>
          <w:color w:val="050505"/>
          <w:sz w:val="24"/>
          <w:szCs w:val="24"/>
        </w:rPr>
      </w:pPr>
      <w:r>
        <w:rPr>
          <w:rFonts w:ascii="Calibri" w:eastAsia="Calibri" w:hAnsi="Calibri" w:cs="Calibri"/>
          <w:b/>
          <w:color w:val="050505"/>
          <w:sz w:val="24"/>
          <w:szCs w:val="24"/>
        </w:rPr>
        <w:t xml:space="preserve"> </w:t>
      </w:r>
    </w:p>
    <w:p w14:paraId="120906FC" w14:textId="77777777" w:rsidR="00673611" w:rsidRPr="002B0FB6" w:rsidRDefault="00110DAC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2B0FB6">
        <w:rPr>
          <w:rFonts w:ascii="Calibri" w:eastAsia="Calibri" w:hAnsi="Calibri" w:cs="Calibri"/>
          <w:b/>
          <w:sz w:val="24"/>
          <w:szCs w:val="24"/>
        </w:rPr>
        <w:t>Brno Art Week</w:t>
      </w:r>
    </w:p>
    <w:p w14:paraId="7F5DA16C" w14:textId="77777777" w:rsidR="00673611" w:rsidRPr="002B0FB6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 w:rsidRPr="002B0FB6">
        <w:rPr>
          <w:rFonts w:ascii="Calibri" w:eastAsia="Calibri" w:hAnsi="Calibri" w:cs="Calibri"/>
          <w:sz w:val="24"/>
          <w:szCs w:val="24"/>
        </w:rPr>
        <w:t>Termín konání: 17. 4. – 23. 4. 2023</w:t>
      </w:r>
    </w:p>
    <w:p w14:paraId="4606AF0F" w14:textId="0A9D22E0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 w:rsidRPr="002B0FB6">
        <w:rPr>
          <w:rFonts w:ascii="Calibri" w:eastAsia="Calibri" w:hAnsi="Calibri" w:cs="Calibri"/>
          <w:sz w:val="24"/>
          <w:szCs w:val="24"/>
        </w:rPr>
        <w:t>Organizátoři:</w:t>
      </w:r>
      <w:r>
        <w:rPr>
          <w:rFonts w:ascii="Calibri" w:eastAsia="Calibri" w:hAnsi="Calibri" w:cs="Calibri"/>
          <w:sz w:val="24"/>
          <w:szCs w:val="24"/>
        </w:rPr>
        <w:t xml:space="preserve"> Galerie TIC, TIC BRNO, Katedra výtvarné výchovy PedF MU</w:t>
      </w:r>
    </w:p>
    <w:p w14:paraId="0976B1FD" w14:textId="0A51704A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brnoartweek.cz, FB, YT, </w:t>
      </w:r>
      <w:r w:rsidR="002B0FB6"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z w:val="24"/>
          <w:szCs w:val="24"/>
        </w:rPr>
        <w:t xml:space="preserve"> @brnoartweek</w:t>
      </w:r>
    </w:p>
    <w:p w14:paraId="2996DABA" w14:textId="77777777" w:rsidR="00673611" w:rsidRDefault="00110DAC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BE3875" w14:textId="77777777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88AD28" w14:textId="77777777" w:rsidR="00673611" w:rsidRDefault="00110DA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Kontakt pro média:</w:t>
      </w:r>
    </w:p>
    <w:p w14:paraId="2967AA67" w14:textId="77777777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Silvie Šeborová</w:t>
      </w:r>
    </w:p>
    <w:p w14:paraId="09010737" w14:textId="77777777" w:rsidR="00673611" w:rsidRDefault="00110DAC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seborova@ticbrno.cz</w:t>
      </w:r>
    </w:p>
    <w:p w14:paraId="077E7BA3" w14:textId="77777777" w:rsidR="00673611" w:rsidRDefault="00110DAC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604 126 164</w:t>
      </w:r>
    </w:p>
    <w:p w14:paraId="1A59C79A" w14:textId="77777777" w:rsidR="00673611" w:rsidRDefault="00673611"/>
    <w:sectPr w:rsidR="006736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1"/>
    <w:rsid w:val="00110DAC"/>
    <w:rsid w:val="002B0FB6"/>
    <w:rsid w:val="00331A5F"/>
    <w:rsid w:val="003E766B"/>
    <w:rsid w:val="004E0C63"/>
    <w:rsid w:val="00673611"/>
    <w:rsid w:val="007C0262"/>
    <w:rsid w:val="007F3951"/>
    <w:rsid w:val="00C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8F72"/>
  <w15:docId w15:val="{4D0F1E03-B042-40B1-AE74-3F908C75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10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0D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0D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D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E5A170A3634ABF230066AF8D797D" ma:contentTypeVersion="13" ma:contentTypeDescription="Vytvoří nový dokument" ma:contentTypeScope="" ma:versionID="31edd15f4f75114a8cce251b94e6260b">
  <xsd:schema xmlns:xsd="http://www.w3.org/2001/XMLSchema" xmlns:xs="http://www.w3.org/2001/XMLSchema" xmlns:p="http://schemas.microsoft.com/office/2006/metadata/properties" xmlns:ns3="5c210425-07de-44ed-96dc-7dfa470e59d9" xmlns:ns4="a4e6dc91-9f18-46f1-a36e-08f5b5dbd6a5" targetNamespace="http://schemas.microsoft.com/office/2006/metadata/properties" ma:root="true" ma:fieldsID="f618ea1ad57f1b9c49008f24b6347c4c" ns3:_="" ns4:_="">
    <xsd:import namespace="5c210425-07de-44ed-96dc-7dfa470e59d9"/>
    <xsd:import namespace="a4e6dc91-9f18-46f1-a36e-08f5b5dbd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0425-07de-44ed-96dc-7dfa470e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c91-9f18-46f1-a36e-08f5b5db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210425-07de-44ed-96dc-7dfa470e59d9" xsi:nil="true"/>
  </documentManagement>
</p:properties>
</file>

<file path=customXml/itemProps1.xml><?xml version="1.0" encoding="utf-8"?>
<ds:datastoreItem xmlns:ds="http://schemas.openxmlformats.org/officeDocument/2006/customXml" ds:itemID="{B42B2737-30C6-4DD4-A754-0244DF99F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0425-07de-44ed-96dc-7dfa470e59d9"/>
    <ds:schemaRef ds:uri="a4e6dc91-9f18-46f1-a36e-08f5b5dbd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EEA19-6FE3-41C6-906E-C2A46BB5A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295C3-B9C6-4340-8402-4F86587B7EF6}">
  <ds:schemaRefs>
    <ds:schemaRef ds:uri="a4e6dc91-9f18-46f1-a36e-08f5b5dbd6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c210425-07de-44ed-96dc-7dfa470e5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 Novosadová</cp:lastModifiedBy>
  <cp:revision>5</cp:revision>
  <dcterms:created xsi:type="dcterms:W3CDTF">2023-04-11T10:25:00Z</dcterms:created>
  <dcterms:modified xsi:type="dcterms:W3CDTF">2023-04-11T10:27:00Z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0x0101005A81E5A170A3634ABF230066AF8D797D</vt:lpwstr>
  </property>
</Properties>
</file>