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26F88" w14:textId="71BD7C0E" w:rsidR="00C90036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Příloha č. </w:t>
      </w:r>
      <w:r w:rsidR="00FE77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3</w:t>
      </w:r>
    </w:p>
    <w:p w14:paraId="7437A519" w14:textId="77777777" w:rsidR="00353CB8" w:rsidRPr="00353CB8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CB8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27333E4B" w:rsidR="007539DA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A62A06">
        <w:rPr>
          <w:rFonts w:ascii="Times New Roman" w:hAnsi="Times New Roman" w:cs="Times New Roman"/>
          <w:b/>
          <w:sz w:val="32"/>
          <w:szCs w:val="32"/>
        </w:rPr>
        <w:t>3</w:t>
      </w:r>
      <w:r w:rsidR="00C90036" w:rsidRPr="00353CB8">
        <w:rPr>
          <w:rFonts w:ascii="Times New Roman" w:hAnsi="Times New Roman" w:cs="Times New Roman"/>
          <w:b/>
          <w:sz w:val="32"/>
          <w:szCs w:val="32"/>
        </w:rPr>
        <w:t xml:space="preserve"> – nám. Svobody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6179067A" w:rsidR="00C90036" w:rsidRPr="00353CB8" w:rsidRDefault="00256DD3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62A0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A62A06">
        <w:rPr>
          <w:rFonts w:ascii="Times New Roman" w:hAnsi="Times New Roman" w:cs="Times New Roman"/>
          <w:b/>
          <w:sz w:val="24"/>
          <w:szCs w:val="24"/>
        </w:rPr>
        <w:t>3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175451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3CD5910" w14:textId="2C10E17B" w:rsidR="00D71FF5" w:rsidRDefault="00256DD3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místem zábavy a přátelských setkání</w:t>
      </w:r>
      <w:r w:rsidR="00007035">
        <w:rPr>
          <w:rFonts w:ascii="Times New Roman" w:hAnsi="Times New Roman" w:cs="Times New Roman"/>
          <w:sz w:val="24"/>
          <w:szCs w:val="24"/>
        </w:rPr>
        <w:t>, které v letošním roce nabí</w:t>
      </w:r>
      <w:r w:rsidR="00E9214F">
        <w:rPr>
          <w:rFonts w:ascii="Times New Roman" w:hAnsi="Times New Roman" w:cs="Times New Roman"/>
          <w:sz w:val="24"/>
          <w:szCs w:val="24"/>
        </w:rPr>
        <w:t>dne</w:t>
      </w:r>
      <w:r w:rsidR="00007035">
        <w:rPr>
          <w:rFonts w:ascii="Times New Roman" w:hAnsi="Times New Roman" w:cs="Times New Roman"/>
          <w:sz w:val="24"/>
          <w:szCs w:val="24"/>
        </w:rPr>
        <w:t xml:space="preserve"> řadu novinek</w:t>
      </w:r>
      <w:r w:rsidR="003A0157">
        <w:rPr>
          <w:rFonts w:ascii="Times New Roman" w:hAnsi="Times New Roman" w:cs="Times New Roman"/>
          <w:sz w:val="24"/>
          <w:szCs w:val="24"/>
        </w:rPr>
        <w:t>.</w:t>
      </w:r>
      <w:r w:rsidR="00007035">
        <w:rPr>
          <w:rFonts w:ascii="Times New Roman" w:hAnsi="Times New Roman" w:cs="Times New Roman"/>
          <w:sz w:val="24"/>
          <w:szCs w:val="24"/>
        </w:rPr>
        <w:t xml:space="preserve"> </w:t>
      </w:r>
      <w:r w:rsidR="00D71FF5">
        <w:rPr>
          <w:rFonts w:ascii="Times New Roman" w:hAnsi="Times New Roman" w:cs="Times New Roman"/>
          <w:sz w:val="24"/>
          <w:szCs w:val="24"/>
        </w:rPr>
        <w:t>Dojde k n</w:t>
      </w:r>
      <w:r w:rsidR="00007035">
        <w:rPr>
          <w:rFonts w:ascii="Times New Roman" w:hAnsi="Times New Roman" w:cs="Times New Roman"/>
          <w:sz w:val="24"/>
          <w:szCs w:val="24"/>
        </w:rPr>
        <w:t>avýš</w:t>
      </w:r>
      <w:r w:rsidR="00D71FF5">
        <w:rPr>
          <w:rFonts w:ascii="Times New Roman" w:hAnsi="Times New Roman" w:cs="Times New Roman"/>
          <w:sz w:val="24"/>
          <w:szCs w:val="24"/>
        </w:rPr>
        <w:t>ení</w:t>
      </w:r>
      <w:r w:rsidR="00007035">
        <w:rPr>
          <w:rFonts w:ascii="Times New Roman" w:hAnsi="Times New Roman" w:cs="Times New Roman"/>
          <w:sz w:val="24"/>
          <w:szCs w:val="24"/>
        </w:rPr>
        <w:t xml:space="preserve"> </w:t>
      </w:r>
      <w:r w:rsidR="00D71FF5">
        <w:rPr>
          <w:rFonts w:ascii="Times New Roman" w:hAnsi="Times New Roman" w:cs="Times New Roman"/>
          <w:sz w:val="24"/>
          <w:szCs w:val="24"/>
        </w:rPr>
        <w:t>počtu</w:t>
      </w:r>
      <w:r w:rsidR="00007035">
        <w:rPr>
          <w:rFonts w:ascii="Times New Roman" w:hAnsi="Times New Roman" w:cs="Times New Roman"/>
          <w:sz w:val="24"/>
          <w:szCs w:val="24"/>
        </w:rPr>
        <w:t xml:space="preserve"> prodejních stánků na 61, rozšíří se tak nabídka především barů a stánků s</w:t>
      </w:r>
      <w:r w:rsidR="00D71FF5">
        <w:rPr>
          <w:rFonts w:ascii="Times New Roman" w:hAnsi="Times New Roman" w:cs="Times New Roman"/>
          <w:sz w:val="24"/>
          <w:szCs w:val="24"/>
        </w:rPr>
        <w:t> </w:t>
      </w:r>
      <w:r w:rsidR="00007035">
        <w:rPr>
          <w:rFonts w:ascii="Times New Roman" w:hAnsi="Times New Roman" w:cs="Times New Roman"/>
          <w:sz w:val="24"/>
          <w:szCs w:val="24"/>
        </w:rPr>
        <w:t>gastronomií</w:t>
      </w:r>
      <w:r w:rsidR="00D71FF5">
        <w:rPr>
          <w:rFonts w:ascii="Times New Roman" w:hAnsi="Times New Roman" w:cs="Times New Roman"/>
          <w:sz w:val="24"/>
          <w:szCs w:val="24"/>
        </w:rPr>
        <w:t xml:space="preserve">. U Komerční banky tak vznikne kompaktní prodejní celek, taková </w:t>
      </w:r>
      <w:r w:rsidR="000C4341">
        <w:rPr>
          <w:rFonts w:ascii="Times New Roman" w:hAnsi="Times New Roman" w:cs="Times New Roman"/>
          <w:sz w:val="24"/>
          <w:szCs w:val="24"/>
        </w:rPr>
        <w:t xml:space="preserve">uzavřená a příjemná </w:t>
      </w:r>
      <w:r w:rsidR="00D71FF5">
        <w:rPr>
          <w:rFonts w:ascii="Times New Roman" w:hAnsi="Times New Roman" w:cs="Times New Roman"/>
          <w:sz w:val="24"/>
          <w:szCs w:val="24"/>
        </w:rPr>
        <w:t xml:space="preserve">nákupní zóna. </w:t>
      </w:r>
    </w:p>
    <w:p w14:paraId="490AB3C4" w14:textId="21BF3F11" w:rsidR="00C90036" w:rsidRPr="00353CB8" w:rsidRDefault="000C4341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 zónu doplní svojí nabídkou stylový a oblíbený Zimní bar, který je tvořen třemi bary se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společným zázemím a výdejem do tří stran.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Ten pro letošek mění své zavedené místo, čímž se uvolní prostor u morového sloupu.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Provo</w:t>
      </w:r>
      <w:r w:rsidR="00A6268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zovat ho bude možné nově až do 7</w:t>
      </w:r>
      <w:bookmarkStart w:id="0" w:name="_GoBack"/>
      <w:bookmarkEnd w:id="0"/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1. 2024.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56D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této části náměstí se bude nacházet i pódium. I to lehce mění svoji polohu, stále se ale počítá se zachováním dostatečného prostoru pro divácky oblíbené akce. Na program bude v letošním roce kladen velký důraz, opět se bude konat každodenně a samotné pódium bude zdobit nová dřevěná nasvícená hvězda. 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2D8A1F" w14:textId="0A4766AC" w:rsidR="00C90036" w:rsidRPr="00353CB8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vánoční strom. Umístění stánků zde bude </w:t>
      </w:r>
      <w:r w:rsidR="006A66A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opět se počítá s konzumační zónou na Skácelově kašně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Linie prodejních stánků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bude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narušovat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obsluhu a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zásobování domu U </w:t>
      </w:r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čtyř </w:t>
      </w:r>
      <w:proofErr w:type="spellStart"/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B144FB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>
        <w:rPr>
          <w:rFonts w:ascii="Times New Roman" w:hAnsi="Times New Roman" w:cs="Times New Roman"/>
          <w:sz w:val="24"/>
          <w:szCs w:val="24"/>
        </w:rPr>
        <w:t>řezané</w:t>
      </w:r>
      <w:r w:rsidRPr="00353CB8">
        <w:rPr>
          <w:rFonts w:ascii="Times New Roman" w:hAnsi="Times New Roman" w:cs="Times New Roman"/>
          <w:sz w:val="24"/>
          <w:szCs w:val="24"/>
        </w:rPr>
        <w:t xml:space="preserve"> s</w:t>
      </w:r>
      <w:r w:rsidR="001F45DB">
        <w:rPr>
          <w:rFonts w:ascii="Times New Roman" w:hAnsi="Times New Roman" w:cs="Times New Roman"/>
          <w:sz w:val="24"/>
          <w:szCs w:val="24"/>
        </w:rPr>
        <w:t>tromky</w:t>
      </w:r>
      <w:r w:rsidRPr="00353CB8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>
        <w:rPr>
          <w:rFonts w:ascii="Times New Roman" w:hAnsi="Times New Roman" w:cs="Times New Roman"/>
          <w:sz w:val="24"/>
          <w:szCs w:val="24"/>
        </w:rPr>
        <w:t>,</w:t>
      </w:r>
      <w:r w:rsidR="005D0E65">
        <w:rPr>
          <w:rFonts w:ascii="Times New Roman" w:hAnsi="Times New Roman" w:cs="Times New Roman"/>
          <w:sz w:val="24"/>
          <w:szCs w:val="24"/>
        </w:rPr>
        <w:t xml:space="preserve"> a světelná výzdoba celého prostoru</w:t>
      </w:r>
      <w:r w:rsidRPr="00353CB8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70BFF2D0" w:rsidR="00C90036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bud</w:t>
      </w:r>
      <w:r w:rsidR="00E921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ou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opatřen</w:t>
      </w:r>
      <w:r w:rsidR="00E921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y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novým dřevěným oplocením.</w:t>
      </w:r>
    </w:p>
    <w:p w14:paraId="6E0DBEC7" w14:textId="77777777" w:rsidR="002E626E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360ACA50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F9111B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0011FE59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4D573F06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5E1AA439" w14:textId="425E2722" w:rsidR="00823279" w:rsidRDefault="00823279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1102C7A" w14:textId="54871817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DB4070A" w14:textId="5E7EFEEC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90679FA" w14:textId="18824849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91BD18A" w14:textId="1B427DB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DE96FF" w14:textId="56539E96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F7B42F" w14:textId="19C86B28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8C3AF94" w14:textId="463396A2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426A4D6" w14:textId="198E735F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58ABC74" w14:textId="77777777" w:rsidR="006E1BBC" w:rsidRP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1BBC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466CA427" w14:textId="77777777" w:rsid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1FB3BAB" w:rsidR="006E1BBC" w:rsidRPr="006E1BBC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AB1BAC">
        <w:rPr>
          <w:rFonts w:ascii="Times New Roman" w:hAnsi="Times New Roman" w:cs="Times New Roman"/>
          <w:b/>
          <w:sz w:val="32"/>
          <w:szCs w:val="32"/>
        </w:rPr>
        <w:t>3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AB1BA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AB1BAC">
        <w:rPr>
          <w:rFonts w:ascii="Times New Roman" w:hAnsi="Times New Roman" w:cs="Times New Roman"/>
          <w:b/>
          <w:sz w:val="24"/>
          <w:szCs w:val="24"/>
        </w:rPr>
        <w:t>3</w:t>
      </w:r>
    </w:p>
    <w:p w14:paraId="142026D7" w14:textId="77777777" w:rsidR="006E1BBC" w:rsidRDefault="006E1BBC" w:rsidP="006E1BBC">
      <w:pPr>
        <w:rPr>
          <w:rFonts w:ascii="Times New Roman" w:hAnsi="Times New Roman" w:cs="Times New Roman"/>
        </w:rPr>
      </w:pPr>
    </w:p>
    <w:p w14:paraId="307EC7BE" w14:textId="77777777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 xml:space="preserve">Dominikánské náměstí se vyznačuje klidnou a originální atmosférou. Díky těmto vlastnostem a pestré nabídce skvělé gastronomie se stalo oblíbeným místem pro rodiny s dětmi. </w:t>
      </w:r>
    </w:p>
    <w:p w14:paraId="0AC1A25D" w14:textId="15999E7B" w:rsidR="006E1BBC" w:rsidRPr="006E1BBC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letoš</w:t>
      </w:r>
      <w:r w:rsidR="00C37C77">
        <w:rPr>
          <w:rFonts w:ascii="Times New Roman" w:hAnsi="Times New Roman" w:cs="Times New Roman"/>
          <w:sz w:val="24"/>
          <w:szCs w:val="24"/>
        </w:rPr>
        <w:t xml:space="preserve">ním roce plánujeme na náměstí </w:t>
      </w:r>
      <w:r w:rsidR="00AB1BA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stánků a atmosféra bude opět milá a komorní</w:t>
      </w:r>
      <w:r w:rsidR="00C37C77">
        <w:rPr>
          <w:rFonts w:ascii="Times New Roman" w:hAnsi="Times New Roman" w:cs="Times New Roman"/>
          <w:sz w:val="24"/>
          <w:szCs w:val="24"/>
        </w:rPr>
        <w:t xml:space="preserve">.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z nich budou bary a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další stánky s gastronomickou nabídkou.</w:t>
      </w:r>
    </w:p>
    <w:p w14:paraId="417E7133" w14:textId="05BA37D1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>
        <w:rPr>
          <w:rFonts w:ascii="Times New Roman" w:hAnsi="Times New Roman" w:cs="Times New Roman"/>
          <w:sz w:val="24"/>
          <w:szCs w:val="24"/>
        </w:rPr>
        <w:t xml:space="preserve"> a </w:t>
      </w:r>
      <w:r w:rsidR="00E9214F">
        <w:rPr>
          <w:rFonts w:ascii="Times New Roman" w:hAnsi="Times New Roman" w:cs="Times New Roman"/>
          <w:sz w:val="24"/>
          <w:szCs w:val="24"/>
        </w:rPr>
        <w:t xml:space="preserve">je </w:t>
      </w:r>
      <w:r w:rsidR="006B3432">
        <w:rPr>
          <w:rFonts w:ascii="Times New Roman" w:hAnsi="Times New Roman" w:cs="Times New Roman"/>
          <w:sz w:val="24"/>
          <w:szCs w:val="24"/>
        </w:rPr>
        <w:t>určeno pro rodiny s dětmi. T</w:t>
      </w:r>
      <w:r w:rsidRPr="006B3432">
        <w:rPr>
          <w:rFonts w:ascii="Times New Roman" w:hAnsi="Times New Roman" w:cs="Times New Roman"/>
          <w:sz w:val="24"/>
          <w:szCs w:val="24"/>
        </w:rPr>
        <w:t>omu bude přizpůsobena výzdoba stánků a celého prostoru trhu.</w:t>
      </w:r>
      <w:r w:rsidRPr="006E1BBC">
        <w:rPr>
          <w:rFonts w:ascii="Times New Roman" w:hAnsi="Times New Roman" w:cs="Times New Roman"/>
          <w:sz w:val="24"/>
          <w:szCs w:val="24"/>
        </w:rPr>
        <w:t xml:space="preserve"> </w:t>
      </w:r>
      <w:r w:rsidR="00AB1BAC">
        <w:rPr>
          <w:rFonts w:ascii="Times New Roman" w:hAnsi="Times New Roman" w:cs="Times New Roman"/>
          <w:sz w:val="24"/>
          <w:szCs w:val="24"/>
        </w:rPr>
        <w:t>Dojde ke zvětšení konzumační zóny o tři nové stoly a na terase u kostela budou zahradní stolky a židličky, které zaručí ničím nerušenou konzumaci a odpočinek.</w:t>
      </w:r>
    </w:p>
    <w:p w14:paraId="0E53C516" w14:textId="25543F66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Dominantou náměstí bude dřevěný betlém řezbáře Jiřího Halouzky. </w:t>
      </w:r>
      <w:r w:rsidR="00AB1BAC">
        <w:rPr>
          <w:rFonts w:ascii="Times New Roman" w:hAnsi="Times New Roman" w:cs="Times New Roman"/>
          <w:sz w:val="24"/>
          <w:szCs w:val="24"/>
        </w:rPr>
        <w:t xml:space="preserve">V letošním roce na náměstí návštěvníci nenajdou </w:t>
      </w:r>
      <w:r w:rsidR="00E9214F">
        <w:rPr>
          <w:rFonts w:ascii="Times New Roman" w:hAnsi="Times New Roman" w:cs="Times New Roman"/>
          <w:sz w:val="24"/>
          <w:szCs w:val="24"/>
        </w:rPr>
        <w:t>zoo</w:t>
      </w:r>
      <w:r w:rsidR="00AB1BAC">
        <w:rPr>
          <w:rFonts w:ascii="Times New Roman" w:hAnsi="Times New Roman" w:cs="Times New Roman"/>
          <w:sz w:val="24"/>
          <w:szCs w:val="24"/>
        </w:rPr>
        <w:t xml:space="preserve"> koutek ani Ježíškovu poštu, novinkou naopak bude menší pódium pro vystupující umělce.</w:t>
      </w:r>
    </w:p>
    <w:p w14:paraId="3EBC9544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řetězy.</w:t>
      </w:r>
    </w:p>
    <w:p w14:paraId="01AD0C19" w14:textId="77777777" w:rsidR="006E1BBC" w:rsidRDefault="006E1BBC" w:rsidP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279"/>
    <w:rsid w:val="00007035"/>
    <w:rsid w:val="00034738"/>
    <w:rsid w:val="000500E0"/>
    <w:rsid w:val="000C08CC"/>
    <w:rsid w:val="000C4341"/>
    <w:rsid w:val="000F66CE"/>
    <w:rsid w:val="0011344C"/>
    <w:rsid w:val="001D215A"/>
    <w:rsid w:val="001F45DB"/>
    <w:rsid w:val="00256DD3"/>
    <w:rsid w:val="002E626E"/>
    <w:rsid w:val="0032212A"/>
    <w:rsid w:val="003346D2"/>
    <w:rsid w:val="00353CB8"/>
    <w:rsid w:val="003A0157"/>
    <w:rsid w:val="003C546F"/>
    <w:rsid w:val="00475A8F"/>
    <w:rsid w:val="00485911"/>
    <w:rsid w:val="004D4DA6"/>
    <w:rsid w:val="004E59AD"/>
    <w:rsid w:val="004F77C3"/>
    <w:rsid w:val="00517868"/>
    <w:rsid w:val="00555B98"/>
    <w:rsid w:val="005D0E65"/>
    <w:rsid w:val="00617575"/>
    <w:rsid w:val="006775F7"/>
    <w:rsid w:val="006A66A8"/>
    <w:rsid w:val="006B3432"/>
    <w:rsid w:val="006E1BBC"/>
    <w:rsid w:val="006E507C"/>
    <w:rsid w:val="00707BE7"/>
    <w:rsid w:val="007539DA"/>
    <w:rsid w:val="00792A2B"/>
    <w:rsid w:val="00820AB6"/>
    <w:rsid w:val="00823279"/>
    <w:rsid w:val="00841B39"/>
    <w:rsid w:val="008500F9"/>
    <w:rsid w:val="00850BA7"/>
    <w:rsid w:val="008A35DA"/>
    <w:rsid w:val="008D78C0"/>
    <w:rsid w:val="00954B89"/>
    <w:rsid w:val="009822CA"/>
    <w:rsid w:val="00A6268E"/>
    <w:rsid w:val="00A62A06"/>
    <w:rsid w:val="00AB1BAC"/>
    <w:rsid w:val="00AB4D04"/>
    <w:rsid w:val="00AC3473"/>
    <w:rsid w:val="00AC4BFB"/>
    <w:rsid w:val="00C37C77"/>
    <w:rsid w:val="00C90036"/>
    <w:rsid w:val="00CB6657"/>
    <w:rsid w:val="00D11232"/>
    <w:rsid w:val="00D71FF5"/>
    <w:rsid w:val="00E4525F"/>
    <w:rsid w:val="00E50410"/>
    <w:rsid w:val="00E9214F"/>
    <w:rsid w:val="00EA2F84"/>
    <w:rsid w:val="00ED43C4"/>
    <w:rsid w:val="00ED4A7E"/>
    <w:rsid w:val="00F562C1"/>
    <w:rsid w:val="00FE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02F30-FFE8-4A69-B6DB-9D0D06F97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390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 Pešová</cp:lastModifiedBy>
  <cp:revision>4</cp:revision>
  <dcterms:created xsi:type="dcterms:W3CDTF">2023-10-05T10:04:00Z</dcterms:created>
  <dcterms:modified xsi:type="dcterms:W3CDTF">2023-10-06T07:41:00Z</dcterms:modified>
</cp:coreProperties>
</file>