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BF9E" w14:textId="3675C499" w:rsidR="00EA574E" w:rsidRDefault="00C120DF" w:rsidP="006B05F2">
      <w:pPr>
        <w:pStyle w:val="Nadpis1"/>
        <w:numPr>
          <w:ilvl w:val="0"/>
          <w:numId w:val="3"/>
        </w:numPr>
        <w:spacing w:after="960"/>
        <w:ind w:left="426"/>
        <w:rPr>
          <w:color w:val="000000" w:themeColor="text1"/>
        </w:rPr>
      </w:pPr>
      <w:r>
        <w:rPr>
          <w:noProof/>
          <w:lang w:eastAsia="cs-CZ" w:bidi="ar-SA"/>
        </w:rPr>
        <mc:AlternateContent>
          <mc:Choice Requires="wps">
            <w:drawing>
              <wp:anchor distT="0" distB="0" distL="0" distR="0" simplePos="0" relativeHeight="3" behindDoc="0" locked="0" layoutInCell="0" allowOverlap="1" wp14:anchorId="5BAA9654" wp14:editId="3A5604C2">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5CEF49DF" w14:textId="77777777" w:rsidR="00EA574E" w:rsidRDefault="00C120DF">
                            <w:pPr>
                              <w:pStyle w:val="FrameContents"/>
                              <w:numPr>
                                <w:ilvl w:val="0"/>
                                <w:numId w:val="2"/>
                              </w:numPr>
                              <w:ind w:left="0" w:firstLine="0"/>
                            </w:pPr>
                            <w:r>
                              <w:rPr>
                                <w:b/>
                                <w:bCs/>
                                <w:spacing w:val="0"/>
                                <w:szCs w:val="18"/>
                              </w:rPr>
                              <w:t>Kontakt pro média</w:t>
                            </w:r>
                          </w:p>
                          <w:p w14:paraId="62F1E75F" w14:textId="77777777" w:rsidR="00EA574E" w:rsidRDefault="00EA574E">
                            <w:pPr>
                              <w:pStyle w:val="FrameContents"/>
                              <w:numPr>
                                <w:ilvl w:val="0"/>
                                <w:numId w:val="2"/>
                              </w:numPr>
                              <w:ind w:left="0" w:firstLine="0"/>
                            </w:pPr>
                          </w:p>
                          <w:p w14:paraId="75460EE9" w14:textId="77777777" w:rsidR="00EA574E" w:rsidRDefault="00EA574E">
                            <w:pPr>
                              <w:pStyle w:val="FrameContents"/>
                              <w:numPr>
                                <w:ilvl w:val="0"/>
                                <w:numId w:val="2"/>
                              </w:numPr>
                              <w:ind w:left="0" w:firstLine="0"/>
                              <w:rPr>
                                <w:rStyle w:val="Hypertextovodkaz"/>
                                <w:spacing w:val="0"/>
                                <w:szCs w:val="18"/>
                              </w:rPr>
                            </w:pPr>
                          </w:p>
                          <w:p w14:paraId="1BB6F3F6" w14:textId="77777777" w:rsidR="00EA574E" w:rsidRDefault="00C120DF">
                            <w:pPr>
                              <w:pStyle w:val="FrameContents"/>
                              <w:numPr>
                                <w:ilvl w:val="0"/>
                                <w:numId w:val="2"/>
                              </w:numPr>
                              <w:ind w:left="0" w:firstLine="0"/>
                              <w:rPr>
                                <w:b/>
                                <w:bCs/>
                              </w:rPr>
                            </w:pPr>
                            <w:r>
                              <w:rPr>
                                <w:b/>
                                <w:bCs/>
                              </w:rPr>
                              <w:t xml:space="preserve">Hana </w:t>
                            </w:r>
                            <w:r w:rsidR="0025593F">
                              <w:rPr>
                                <w:b/>
                                <w:bCs/>
                              </w:rPr>
                              <w:t>Bánovská</w:t>
                            </w:r>
                          </w:p>
                          <w:p w14:paraId="54B9ECD2" w14:textId="77777777" w:rsidR="00EA574E" w:rsidRDefault="00C120DF">
                            <w:pPr>
                              <w:pStyle w:val="FrameContents"/>
                              <w:numPr>
                                <w:ilvl w:val="0"/>
                                <w:numId w:val="2"/>
                              </w:numPr>
                              <w:ind w:left="0" w:firstLine="0"/>
                              <w:rPr>
                                <w:bCs/>
                              </w:rPr>
                            </w:pPr>
                            <w:r>
                              <w:rPr>
                                <w:bCs/>
                              </w:rPr>
                              <w:t>775 911 269</w:t>
                            </w:r>
                          </w:p>
                          <w:p w14:paraId="7BBF26ED" w14:textId="77777777" w:rsidR="00EA574E" w:rsidRDefault="0025593F">
                            <w:pPr>
                              <w:pStyle w:val="FrameContents"/>
                              <w:rPr>
                                <w:spacing w:val="0"/>
                                <w:szCs w:val="18"/>
                              </w:rPr>
                            </w:pPr>
                            <w:r>
                              <w:rPr>
                                <w:rStyle w:val="Hypertextovodkaz"/>
                                <w:spacing w:val="0"/>
                                <w:szCs w:val="18"/>
                              </w:rPr>
                              <w:t>banovska</w:t>
                            </w:r>
                            <w:r w:rsidR="00C120DF">
                              <w:rPr>
                                <w:rStyle w:val="Hypertextovodkaz"/>
                                <w:spacing w:val="0"/>
                                <w:szCs w:val="18"/>
                              </w:rPr>
                              <w:t>@ticbrno.cz</w:t>
                            </w:r>
                          </w:p>
                          <w:p w14:paraId="6F454EDA" w14:textId="77777777" w:rsidR="00EA574E" w:rsidRDefault="00EA574E">
                            <w:pPr>
                              <w:pStyle w:val="FrameContents"/>
                              <w:numPr>
                                <w:ilvl w:val="0"/>
                                <w:numId w:val="2"/>
                              </w:numPr>
                              <w:ind w:left="0" w:firstLine="0"/>
                              <w:rPr>
                                <w:spacing w:val="0"/>
                                <w:szCs w:val="18"/>
                              </w:rPr>
                            </w:pPr>
                          </w:p>
                          <w:p w14:paraId="50EEEBAB"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w:pict>
              <v:rect w14:anchorId="5BAA9654" id="Shape1" o:spid="_x0000_s1026" style="position:absolute;left:0;text-align:left;margin-left:20.15pt;margin-top:141.15pt;width:123.15pt;height:124.1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o:allowincell="f" filled="f" stroked="f" strokeweight="0">
                <v:textbox style="mso-fit-shape-to-text:t" inset="0,0,0,0">
                  <w:txbxContent>
                    <w:p w14:paraId="5CEF49DF" w14:textId="77777777" w:rsidR="00EA574E" w:rsidRDefault="00C120DF">
                      <w:pPr>
                        <w:pStyle w:val="FrameContents"/>
                        <w:numPr>
                          <w:ilvl w:val="0"/>
                          <w:numId w:val="2"/>
                        </w:numPr>
                        <w:ind w:left="0" w:firstLine="0"/>
                      </w:pPr>
                      <w:r>
                        <w:rPr>
                          <w:b/>
                          <w:bCs/>
                          <w:spacing w:val="0"/>
                          <w:szCs w:val="18"/>
                        </w:rPr>
                        <w:t>Kontakt pro média</w:t>
                      </w:r>
                    </w:p>
                    <w:p w14:paraId="62F1E75F" w14:textId="77777777" w:rsidR="00EA574E" w:rsidRDefault="00EA574E">
                      <w:pPr>
                        <w:pStyle w:val="FrameContents"/>
                        <w:numPr>
                          <w:ilvl w:val="0"/>
                          <w:numId w:val="2"/>
                        </w:numPr>
                        <w:ind w:left="0" w:firstLine="0"/>
                      </w:pPr>
                    </w:p>
                    <w:p w14:paraId="75460EE9" w14:textId="77777777" w:rsidR="00EA574E" w:rsidRDefault="00EA574E">
                      <w:pPr>
                        <w:pStyle w:val="FrameContents"/>
                        <w:numPr>
                          <w:ilvl w:val="0"/>
                          <w:numId w:val="2"/>
                        </w:numPr>
                        <w:ind w:left="0" w:firstLine="0"/>
                        <w:rPr>
                          <w:rStyle w:val="Hypertextovodkaz"/>
                          <w:spacing w:val="0"/>
                          <w:szCs w:val="18"/>
                        </w:rPr>
                      </w:pPr>
                    </w:p>
                    <w:p w14:paraId="1BB6F3F6" w14:textId="77777777" w:rsidR="00EA574E" w:rsidRDefault="00C120DF">
                      <w:pPr>
                        <w:pStyle w:val="FrameContents"/>
                        <w:numPr>
                          <w:ilvl w:val="0"/>
                          <w:numId w:val="2"/>
                        </w:numPr>
                        <w:ind w:left="0" w:firstLine="0"/>
                        <w:rPr>
                          <w:b/>
                          <w:bCs/>
                        </w:rPr>
                      </w:pPr>
                      <w:r>
                        <w:rPr>
                          <w:b/>
                          <w:bCs/>
                        </w:rPr>
                        <w:t xml:space="preserve">Hana </w:t>
                      </w:r>
                      <w:r w:rsidR="0025593F">
                        <w:rPr>
                          <w:b/>
                          <w:bCs/>
                        </w:rPr>
                        <w:t>Bánovská</w:t>
                      </w:r>
                    </w:p>
                    <w:p w14:paraId="54B9ECD2" w14:textId="77777777" w:rsidR="00EA574E" w:rsidRDefault="00C120DF">
                      <w:pPr>
                        <w:pStyle w:val="FrameContents"/>
                        <w:numPr>
                          <w:ilvl w:val="0"/>
                          <w:numId w:val="2"/>
                        </w:numPr>
                        <w:ind w:left="0" w:firstLine="0"/>
                        <w:rPr>
                          <w:bCs/>
                        </w:rPr>
                      </w:pPr>
                      <w:r>
                        <w:rPr>
                          <w:bCs/>
                        </w:rPr>
                        <w:t>775 911 269</w:t>
                      </w:r>
                    </w:p>
                    <w:p w14:paraId="7BBF26ED" w14:textId="77777777" w:rsidR="00EA574E" w:rsidRDefault="0025593F">
                      <w:pPr>
                        <w:pStyle w:val="FrameContents"/>
                        <w:rPr>
                          <w:spacing w:val="0"/>
                          <w:szCs w:val="18"/>
                        </w:rPr>
                      </w:pPr>
                      <w:r>
                        <w:rPr>
                          <w:rStyle w:val="Hypertextovodkaz"/>
                          <w:spacing w:val="0"/>
                          <w:szCs w:val="18"/>
                        </w:rPr>
                        <w:t>banovska</w:t>
                      </w:r>
                      <w:r w:rsidR="00C120DF">
                        <w:rPr>
                          <w:rStyle w:val="Hypertextovodkaz"/>
                          <w:spacing w:val="0"/>
                          <w:szCs w:val="18"/>
                        </w:rPr>
                        <w:t>@ticbrno.cz</w:t>
                      </w:r>
                    </w:p>
                    <w:p w14:paraId="6F454EDA" w14:textId="77777777" w:rsidR="00EA574E" w:rsidRDefault="00EA574E">
                      <w:pPr>
                        <w:pStyle w:val="FrameContents"/>
                        <w:numPr>
                          <w:ilvl w:val="0"/>
                          <w:numId w:val="2"/>
                        </w:numPr>
                        <w:ind w:left="0" w:firstLine="0"/>
                        <w:rPr>
                          <w:spacing w:val="0"/>
                          <w:szCs w:val="18"/>
                        </w:rPr>
                      </w:pPr>
                    </w:p>
                    <w:p w14:paraId="50EEEBAB" w14:textId="77777777" w:rsidR="00EA574E" w:rsidRDefault="00EA574E">
                      <w:pPr>
                        <w:pStyle w:val="FrameContents"/>
                        <w:numPr>
                          <w:ilvl w:val="0"/>
                          <w:numId w:val="2"/>
                        </w:numPr>
                        <w:ind w:left="0" w:firstLine="0"/>
                      </w:pPr>
                    </w:p>
                  </w:txbxContent>
                </v:textbox>
                <w10:wrap anchorx="page" anchory="page"/>
              </v:rect>
            </w:pict>
          </mc:Fallback>
        </mc:AlternateContent>
      </w:r>
      <w:r>
        <w:rPr>
          <w:color w:val="000000" w:themeColor="text1"/>
          <w:szCs w:val="48"/>
        </w:rPr>
        <w:t xml:space="preserve">TZ: </w:t>
      </w:r>
      <w:r w:rsidR="00E604AA">
        <w:rPr>
          <w:color w:val="000000" w:themeColor="text1"/>
          <w:szCs w:val="48"/>
        </w:rPr>
        <w:t xml:space="preserve">Mezinárodní den průvodců </w:t>
      </w:r>
      <w:r w:rsidR="00B24626">
        <w:rPr>
          <w:color w:val="000000" w:themeColor="text1"/>
          <w:szCs w:val="48"/>
        </w:rPr>
        <w:t>hlásí</w:t>
      </w:r>
      <w:r w:rsidR="003D2749">
        <w:rPr>
          <w:color w:val="000000" w:themeColor="text1"/>
          <w:szCs w:val="48"/>
        </w:rPr>
        <w:t xml:space="preserve"> vyprodáno</w:t>
      </w:r>
      <w:r>
        <w:rPr>
          <w:color w:val="000000" w:themeColor="text1"/>
          <w:szCs w:val="48"/>
        </w:rPr>
        <w:t xml:space="preserve"> </w:t>
      </w:r>
    </w:p>
    <w:p w14:paraId="7AF3D375" w14:textId="77777777" w:rsidR="00EA574E" w:rsidRDefault="00EA574E">
      <w:pPr>
        <w:sectPr w:rsidR="00EA574E" w:rsidSect="00E604AA">
          <w:headerReference w:type="default" r:id="rId11"/>
          <w:pgSz w:w="11906" w:h="16838"/>
          <w:pgMar w:top="893" w:right="849" w:bottom="567" w:left="3118" w:header="25" w:footer="0" w:gutter="0"/>
          <w:cols w:space="708"/>
          <w:formProt w:val="0"/>
          <w:docGrid w:linePitch="100"/>
        </w:sectPr>
      </w:pPr>
    </w:p>
    <w:p w14:paraId="41250F5D" w14:textId="77777777" w:rsidR="003D2749" w:rsidRDefault="003D2749">
      <w:pPr>
        <w:spacing w:after="200"/>
        <w:rPr>
          <w:b/>
        </w:rPr>
      </w:pPr>
      <w:r w:rsidRPr="003D2749">
        <w:rPr>
          <w:b/>
        </w:rPr>
        <w:t xml:space="preserve">Světová federace turistických průvodců (WFTGA) vznikla 21. února 1985 a na památku tohoto dne se po celém světě slaví Mezinárodní den průvodců. Již 21. ročník této v Brně velmi oblíbené akce připravil na poslední únorový víkend TIC BRNO ve spolupráci s Asociací průvodců ČR. Město si můžete s profesionálními průvodci projít až na jednu výjimku za symbolické vstupné 30 korun. </w:t>
      </w:r>
    </w:p>
    <w:p w14:paraId="12F43C57" w14:textId="56944374" w:rsidR="003D2749" w:rsidRDefault="003D2749" w:rsidP="003D2749">
      <w:pPr>
        <w:pStyle w:val="Bezmezer"/>
      </w:pPr>
      <w:r w:rsidRPr="003D2749">
        <w:rPr>
          <w:i/>
        </w:rPr>
        <w:t>„V Brně zveme fanoušky průvodců a procházek už na 21. ročník, který odstartuje v sobotu 24.</w:t>
      </w:r>
      <w:r>
        <w:rPr>
          <w:i/>
        </w:rPr>
        <w:t> </w:t>
      </w:r>
      <w:r w:rsidRPr="003D2749">
        <w:rPr>
          <w:i/>
        </w:rPr>
        <w:t>února v 10 hodin na nádvoří Staré radnice. Objevová</w:t>
      </w:r>
      <w:r>
        <w:rPr>
          <w:i/>
        </w:rPr>
        <w:t>ní města se těší velké oblibě a </w:t>
      </w:r>
      <w:r w:rsidRPr="003D2749">
        <w:rPr>
          <w:i/>
        </w:rPr>
        <w:t>vstupenky bývají hned vyprodány, i nyní zbývá posledních pár kusů. Loni naši průvodci provedli za jeden víkend městem 610 návštěvníků,”</w:t>
      </w:r>
      <w:r>
        <w:t xml:space="preserve"> říká Jana Janulíková, ředitelka TIC BRNO. Samotná akce, kterou založila Světová federace asociací turistických průvodců (World Federation of Tourist Guide Associations), má za cíl kromě zábavy také upozornit na důležitou práci průvodců.  </w:t>
      </w:r>
    </w:p>
    <w:p w14:paraId="3EBBA0D5" w14:textId="77777777" w:rsidR="003D2749" w:rsidRDefault="003D2749" w:rsidP="003D2749">
      <w:pPr>
        <w:pStyle w:val="Bezmezer"/>
      </w:pPr>
    </w:p>
    <w:p w14:paraId="3F15F34E" w14:textId="0289AFD4" w:rsidR="003D2749" w:rsidRDefault="003D2749" w:rsidP="003D2749">
      <w:pPr>
        <w:pStyle w:val="Bezmezer"/>
      </w:pPr>
      <w:r>
        <w:t xml:space="preserve">V sobotu 24. a neděli 25. února je připraveno celkem třiadvacet prohlídek, z </w:t>
      </w:r>
      <w:r w:rsidRPr="003D2749">
        <w:rPr>
          <w:b/>
        </w:rPr>
        <w:t>toho po jedné v angličtině, němčině a ukrajinštině</w:t>
      </w:r>
      <w:r>
        <w:t xml:space="preserve">. Prohlídky začínají oba dva dny ve stejné časy, a to dopoledne v 10 hodin a odpoledne ve 14 hodin. Trvají dle zvoleného tématu 1,5 až 2 hodiny. Počet míst je omezen, předprodej již běží a vstupenky bývají hned pryč. </w:t>
      </w:r>
    </w:p>
    <w:p w14:paraId="4823CEB4" w14:textId="77777777" w:rsidR="003D2749" w:rsidRDefault="003D2749" w:rsidP="003D2749">
      <w:pPr>
        <w:pStyle w:val="Bezmezer"/>
      </w:pPr>
    </w:p>
    <w:p w14:paraId="20BDA14A" w14:textId="2C995976" w:rsidR="003D2749" w:rsidRDefault="003D2749" w:rsidP="003D2749">
      <w:pPr>
        <w:pStyle w:val="Bezmezer"/>
      </w:pPr>
      <w:r>
        <w:t xml:space="preserve">Mezi tématy figuruje například prohlídka Nové i Staré radnice, poznáte Brno divadelní, historické, a dokonce i to zaniklé nebo Brno před 100 lety. Můžete si dát Courání po Oltecu, hrnout se sošným Brnem a poznávat brněnské sochy, vyrazit Po stopách Francouzů nebo za Koliště do bývalého Josefova. Připraveny jsou i zajímavé Brněnské maličkosti, strašidelné Brněnské morytáty a prohlídky s názvy Brno za hradbami, od středověku po současnost nebo Češi, Němci a Židé. Děti od 6 let se můžou těšit na Detektivní příběh ztraceného klíče a Brněnské pověsti a zajímavosti. </w:t>
      </w:r>
    </w:p>
    <w:p w14:paraId="25E15BD1" w14:textId="77777777" w:rsidR="003D2749" w:rsidRDefault="003D2749" w:rsidP="003D2749">
      <w:pPr>
        <w:pStyle w:val="Bezmezer"/>
      </w:pPr>
    </w:p>
    <w:p w14:paraId="518C22C9" w14:textId="40C2391C" w:rsidR="003D2749" w:rsidRDefault="00E604AA" w:rsidP="003D2749">
      <w:pPr>
        <w:pStyle w:val="Bezmezer"/>
      </w:pPr>
      <w:r>
        <w:t>Aktuálně z</w:t>
      </w:r>
      <w:r w:rsidR="00B24626">
        <w:t xml:space="preserve">bývají poslední vstupenky na cizojazyčné prohlídky centra, </w:t>
      </w:r>
      <w:r>
        <w:t xml:space="preserve">které jsou </w:t>
      </w:r>
      <w:r w:rsidR="00B24626">
        <w:t xml:space="preserve">vhodné </w:t>
      </w:r>
      <w:r>
        <w:t xml:space="preserve">například </w:t>
      </w:r>
      <w:r w:rsidR="00B24626">
        <w:t xml:space="preserve">i pro ty, kteří se </w:t>
      </w:r>
      <w:r>
        <w:t xml:space="preserve">daný </w:t>
      </w:r>
      <w:r w:rsidR="00B24626">
        <w:t>jazyk</w:t>
      </w:r>
      <w:r>
        <w:t xml:space="preserve"> teprve</w:t>
      </w:r>
      <w:r w:rsidR="00B24626">
        <w:t xml:space="preserve"> učí. </w:t>
      </w:r>
      <w:r w:rsidR="003D2749">
        <w:t xml:space="preserve">Město si můžete s profesionálními průvodci projít za sympatické vstupné 30 korun. Předprodej vstupenek probíhá v Informačních centrech pod krokodýlem na Radnické 8 a TO JE BRNO na Panenské 1 a taky on-line na </w:t>
      </w:r>
      <w:hyperlink r:id="rId12" w:history="1">
        <w:r w:rsidR="003D2749" w:rsidRPr="00CE530C">
          <w:rPr>
            <w:rStyle w:val="Hypertextovodkaz"/>
          </w:rPr>
          <w:t>www.GOtoBRNO.cz</w:t>
        </w:r>
      </w:hyperlink>
      <w:r w:rsidR="003D2749">
        <w:t xml:space="preserve">. </w:t>
      </w:r>
    </w:p>
    <w:p w14:paraId="081F6C43" w14:textId="77777777" w:rsidR="003D2749" w:rsidRDefault="003D2749" w:rsidP="003D2749">
      <w:pPr>
        <w:pStyle w:val="Bezmezer"/>
      </w:pPr>
    </w:p>
    <w:p w14:paraId="388907C1" w14:textId="4BC230B8" w:rsidR="003D2749" w:rsidRDefault="003D2749" w:rsidP="003D2749">
      <w:pPr>
        <w:pStyle w:val="Bezmezer"/>
      </w:pPr>
      <w:r>
        <w:t xml:space="preserve">Brno 15. 2. 2024 </w:t>
      </w:r>
    </w:p>
    <w:p w14:paraId="7BFB408A" w14:textId="7615BA7D" w:rsidR="003D2749" w:rsidRDefault="003D2749" w:rsidP="003D2749">
      <w:pPr>
        <w:pStyle w:val="Bezmezer"/>
      </w:pPr>
    </w:p>
    <w:p w14:paraId="3AA04D04" w14:textId="603C4FEF" w:rsidR="00E604AA" w:rsidRDefault="00E604AA" w:rsidP="003D2749">
      <w:pPr>
        <w:pStyle w:val="Bezmezer"/>
      </w:pPr>
    </w:p>
    <w:p w14:paraId="04D36C21" w14:textId="77777777" w:rsidR="00E604AA" w:rsidRDefault="00E604AA" w:rsidP="003D2749">
      <w:pPr>
        <w:pStyle w:val="Bezmezer"/>
      </w:pPr>
      <w:bookmarkStart w:id="0" w:name="_GoBack"/>
      <w:bookmarkEnd w:id="0"/>
    </w:p>
    <w:p w14:paraId="70E7EEA2" w14:textId="4D844561" w:rsidR="003D2749" w:rsidRDefault="003D2749" w:rsidP="003D2749">
      <w:pPr>
        <w:pStyle w:val="Bezmezer"/>
      </w:pPr>
      <w:r>
        <w:t xml:space="preserve"> </w:t>
      </w:r>
    </w:p>
    <w:p w14:paraId="702AB3E7" w14:textId="77777777" w:rsidR="003D2749" w:rsidRPr="003D2749" w:rsidRDefault="003D2749" w:rsidP="003D2749">
      <w:pPr>
        <w:pStyle w:val="Bezmezer"/>
        <w:rPr>
          <w:b/>
        </w:rPr>
      </w:pPr>
      <w:r w:rsidRPr="003D2749">
        <w:rPr>
          <w:b/>
        </w:rPr>
        <w:t xml:space="preserve">Mezinárodní den průvodců 2024 </w:t>
      </w:r>
    </w:p>
    <w:p w14:paraId="306894A1" w14:textId="77777777" w:rsidR="003D2749" w:rsidRPr="003D2749" w:rsidRDefault="003D2749" w:rsidP="003D2749">
      <w:pPr>
        <w:pStyle w:val="Bezmezer"/>
      </w:pPr>
      <w:r w:rsidRPr="003D2749">
        <w:t xml:space="preserve">24. a 25. 2. 2024 </w:t>
      </w:r>
    </w:p>
    <w:p w14:paraId="16B41D52" w14:textId="10AEFE38" w:rsidR="003D2749" w:rsidRDefault="00E604AA" w:rsidP="003D2749">
      <w:pPr>
        <w:pStyle w:val="Bezmezer"/>
      </w:pPr>
      <w:hyperlink r:id="rId13" w:history="1">
        <w:r w:rsidR="003D2749" w:rsidRPr="00CE530C">
          <w:rPr>
            <w:rStyle w:val="Hypertextovodkaz"/>
          </w:rPr>
          <w:t>https://www.gotobrno.cz/festival/mezinarodni-den-pruvodcu/</w:t>
        </w:r>
      </w:hyperlink>
      <w:r w:rsidR="003D2749">
        <w:t xml:space="preserve"> </w:t>
      </w:r>
    </w:p>
    <w:p w14:paraId="16D59B9F" w14:textId="77777777" w:rsidR="003D2749" w:rsidRDefault="003D2749" w:rsidP="003D2749">
      <w:pPr>
        <w:pStyle w:val="Bezmezer"/>
      </w:pPr>
    </w:p>
    <w:p w14:paraId="5700EE90" w14:textId="77777777" w:rsidR="003D2749" w:rsidRDefault="003D2749" w:rsidP="003D2749">
      <w:pPr>
        <w:pStyle w:val="Bezmezer"/>
        <w:rPr>
          <w:b/>
        </w:rPr>
      </w:pPr>
    </w:p>
    <w:p w14:paraId="1F3F44B8" w14:textId="35BAB6BB" w:rsidR="003D2749" w:rsidRPr="003D2749" w:rsidRDefault="003D2749" w:rsidP="003D2749">
      <w:pPr>
        <w:pStyle w:val="Bezmezer"/>
        <w:rPr>
          <w:b/>
        </w:rPr>
      </w:pPr>
      <w:r w:rsidRPr="003D2749">
        <w:rPr>
          <w:b/>
        </w:rPr>
        <w:t xml:space="preserve">Sobota 24. 2. 2024 10.00 </w:t>
      </w:r>
    </w:p>
    <w:p w14:paraId="6FB3AE4A" w14:textId="77777777" w:rsidR="003D2749" w:rsidRDefault="003D2749" w:rsidP="003D2749">
      <w:pPr>
        <w:pStyle w:val="Bezmezer"/>
      </w:pPr>
      <w:r>
        <w:t xml:space="preserve">Brněnské pověsti a zajímavosti  </w:t>
      </w:r>
    </w:p>
    <w:p w14:paraId="3456B038" w14:textId="77777777" w:rsidR="003D2749" w:rsidRDefault="003D2749" w:rsidP="003D2749">
      <w:pPr>
        <w:pStyle w:val="Bezmezer"/>
      </w:pPr>
      <w:r>
        <w:t xml:space="preserve">Brno před 100 lety  </w:t>
      </w:r>
    </w:p>
    <w:p w14:paraId="0044BB28" w14:textId="77777777" w:rsidR="003D2749" w:rsidRDefault="003D2749" w:rsidP="003D2749">
      <w:pPr>
        <w:pStyle w:val="Bezmezer"/>
      </w:pPr>
      <w:r>
        <w:t xml:space="preserve">Brněnské maličkosti </w:t>
      </w:r>
    </w:p>
    <w:p w14:paraId="30215D36" w14:textId="77777777" w:rsidR="003D2749" w:rsidRDefault="003D2749" w:rsidP="003D2749">
      <w:pPr>
        <w:pStyle w:val="Bezmezer"/>
      </w:pPr>
      <w:r>
        <w:t xml:space="preserve">Divadelní tradice v Brně </w:t>
      </w:r>
    </w:p>
    <w:p w14:paraId="5B9774F8" w14:textId="77777777" w:rsidR="003D2749" w:rsidRDefault="003D2749" w:rsidP="003D2749">
      <w:pPr>
        <w:pStyle w:val="Bezmezer"/>
      </w:pPr>
      <w:r>
        <w:t xml:space="preserve">Historické Brno </w:t>
      </w:r>
    </w:p>
    <w:p w14:paraId="310AFA19" w14:textId="77777777" w:rsidR="003D2749" w:rsidRDefault="003D2749" w:rsidP="003D2749">
      <w:pPr>
        <w:pStyle w:val="Bezmezer"/>
      </w:pPr>
      <w:r>
        <w:t xml:space="preserve">Brno za hradbami, od středověku po současnost </w:t>
      </w:r>
    </w:p>
    <w:p w14:paraId="083FB9B0" w14:textId="77777777" w:rsidR="003D2749" w:rsidRDefault="003D2749" w:rsidP="003D2749">
      <w:pPr>
        <w:pStyle w:val="Bezmezer"/>
      </w:pPr>
      <w:r>
        <w:t xml:space="preserve"> </w:t>
      </w:r>
    </w:p>
    <w:p w14:paraId="50F4A53B" w14:textId="77777777" w:rsidR="003D2749" w:rsidRPr="003D2749" w:rsidRDefault="003D2749" w:rsidP="003D2749">
      <w:pPr>
        <w:pStyle w:val="Bezmezer"/>
        <w:rPr>
          <w:b/>
        </w:rPr>
      </w:pPr>
      <w:r w:rsidRPr="003D2749">
        <w:rPr>
          <w:b/>
        </w:rPr>
        <w:t xml:space="preserve">Sobota 24. 2. 2024 10.00, 12.00, 13.00 </w:t>
      </w:r>
    </w:p>
    <w:p w14:paraId="76108779" w14:textId="77777777" w:rsidR="003D2749" w:rsidRDefault="003D2749" w:rsidP="003D2749">
      <w:pPr>
        <w:pStyle w:val="Bezmezer"/>
      </w:pPr>
      <w:r>
        <w:t xml:space="preserve">Stará radnice – historie, pověsti, sály, věž </w:t>
      </w:r>
    </w:p>
    <w:p w14:paraId="34698BC3" w14:textId="7EF89B7A" w:rsidR="003D2749" w:rsidRDefault="003D2749" w:rsidP="003D2749">
      <w:pPr>
        <w:pStyle w:val="Bezmezer"/>
      </w:pPr>
    </w:p>
    <w:p w14:paraId="7F4DD53E" w14:textId="77777777" w:rsidR="003D2749" w:rsidRPr="003D2749" w:rsidRDefault="003D2749" w:rsidP="003D2749">
      <w:pPr>
        <w:pStyle w:val="Bezmezer"/>
        <w:rPr>
          <w:b/>
        </w:rPr>
      </w:pPr>
      <w:r w:rsidRPr="003D2749">
        <w:rPr>
          <w:b/>
        </w:rPr>
        <w:t xml:space="preserve">Sobota 24. 2. 2024 14.00 </w:t>
      </w:r>
    </w:p>
    <w:p w14:paraId="1558DECE" w14:textId="77777777" w:rsidR="003D2749" w:rsidRDefault="003D2749" w:rsidP="003D2749">
      <w:pPr>
        <w:pStyle w:val="Bezmezer"/>
      </w:pPr>
      <w:r>
        <w:t xml:space="preserve">Detektivní příběh ztraceného klíče  </w:t>
      </w:r>
    </w:p>
    <w:p w14:paraId="736D3969" w14:textId="77777777" w:rsidR="003D2749" w:rsidRDefault="003D2749" w:rsidP="003D2749">
      <w:pPr>
        <w:pStyle w:val="Bezmezer"/>
      </w:pPr>
      <w:r>
        <w:t xml:space="preserve">Češi, Němci a Židé </w:t>
      </w:r>
    </w:p>
    <w:p w14:paraId="02D91A0D" w14:textId="77777777" w:rsidR="003D2749" w:rsidRDefault="003D2749" w:rsidP="003D2749">
      <w:pPr>
        <w:pStyle w:val="Bezmezer"/>
      </w:pPr>
      <w:r>
        <w:t xml:space="preserve">Centrum města v němčině (Stadtführung im Stadtzentrum in Deutsch) </w:t>
      </w:r>
    </w:p>
    <w:p w14:paraId="07B7C270" w14:textId="77777777" w:rsidR="003D2749" w:rsidRDefault="003D2749" w:rsidP="003D2749">
      <w:pPr>
        <w:pStyle w:val="Bezmezer"/>
      </w:pPr>
      <w:r>
        <w:t xml:space="preserve">Centrum města v angličtině (Guided tour in English) </w:t>
      </w:r>
    </w:p>
    <w:p w14:paraId="4B9E8758" w14:textId="77777777" w:rsidR="003D2749" w:rsidRDefault="003D2749" w:rsidP="003D2749">
      <w:pPr>
        <w:pStyle w:val="Bezmezer"/>
      </w:pPr>
      <w:r>
        <w:t xml:space="preserve">Centrum města v ukrajinštině (ЗНАЙОМТЕСЯ РАЗОМ З НАМИ З БРНО) </w:t>
      </w:r>
    </w:p>
    <w:p w14:paraId="21E16991" w14:textId="77777777" w:rsidR="003D2749" w:rsidRDefault="003D2749" w:rsidP="003D2749">
      <w:pPr>
        <w:pStyle w:val="Bezmezer"/>
      </w:pPr>
    </w:p>
    <w:p w14:paraId="5F9B9AF1" w14:textId="77777777" w:rsidR="003D2749" w:rsidRPr="003D2749" w:rsidRDefault="003D2749" w:rsidP="003D2749">
      <w:pPr>
        <w:pStyle w:val="Bezmezer"/>
        <w:rPr>
          <w:b/>
        </w:rPr>
      </w:pPr>
      <w:r w:rsidRPr="003D2749">
        <w:rPr>
          <w:b/>
        </w:rPr>
        <w:t xml:space="preserve">Neděle 25. 2. 2024 10.00 </w:t>
      </w:r>
    </w:p>
    <w:p w14:paraId="1C52E620" w14:textId="77777777" w:rsidR="003D2749" w:rsidRDefault="003D2749" w:rsidP="003D2749">
      <w:pPr>
        <w:pStyle w:val="Bezmezer"/>
      </w:pPr>
      <w:r>
        <w:t xml:space="preserve">Zaniklé Brno  </w:t>
      </w:r>
    </w:p>
    <w:p w14:paraId="184680C9" w14:textId="77777777" w:rsidR="003D2749" w:rsidRDefault="003D2749" w:rsidP="003D2749">
      <w:pPr>
        <w:pStyle w:val="Bezmezer"/>
      </w:pPr>
      <w:r>
        <w:t xml:space="preserve">Courání po Oltecu </w:t>
      </w:r>
    </w:p>
    <w:p w14:paraId="74917751" w14:textId="77777777" w:rsidR="003D2749" w:rsidRDefault="003D2749" w:rsidP="003D2749">
      <w:pPr>
        <w:pStyle w:val="Bezmezer"/>
      </w:pPr>
      <w:r>
        <w:t xml:space="preserve">Brno za Kolištěm – bývalý Josefov vč. prohlídky Muzea romské kultury </w:t>
      </w:r>
    </w:p>
    <w:p w14:paraId="62BDD5E8" w14:textId="77777777" w:rsidR="003D2749" w:rsidRDefault="003D2749" w:rsidP="003D2749">
      <w:pPr>
        <w:pStyle w:val="Bezmezer"/>
      </w:pPr>
      <w:r>
        <w:t xml:space="preserve">Po stopách Francouzů v Brně  </w:t>
      </w:r>
    </w:p>
    <w:p w14:paraId="547ACBFC" w14:textId="77777777" w:rsidR="003D2749" w:rsidRDefault="003D2749" w:rsidP="003D2749">
      <w:pPr>
        <w:pStyle w:val="Bezmezer"/>
      </w:pPr>
    </w:p>
    <w:p w14:paraId="05F057BF" w14:textId="77777777" w:rsidR="003D2749" w:rsidRPr="003D2749" w:rsidRDefault="003D2749" w:rsidP="003D2749">
      <w:pPr>
        <w:pStyle w:val="Bezmezer"/>
        <w:rPr>
          <w:b/>
        </w:rPr>
      </w:pPr>
      <w:r w:rsidRPr="003D2749">
        <w:rPr>
          <w:b/>
        </w:rPr>
        <w:t xml:space="preserve">Neděle 25. 2. 2024 10.00, 11.00, 12.00 </w:t>
      </w:r>
    </w:p>
    <w:p w14:paraId="1B918863" w14:textId="77777777" w:rsidR="003D2749" w:rsidRDefault="003D2749" w:rsidP="003D2749">
      <w:pPr>
        <w:pStyle w:val="Bezmezer"/>
      </w:pPr>
      <w:r>
        <w:t xml:space="preserve">Nová radnice – historie, sály  </w:t>
      </w:r>
    </w:p>
    <w:p w14:paraId="3929F50A" w14:textId="77777777" w:rsidR="003D2749" w:rsidRDefault="003D2749" w:rsidP="003D2749">
      <w:pPr>
        <w:pStyle w:val="Bezmezer"/>
      </w:pPr>
    </w:p>
    <w:p w14:paraId="2311448B" w14:textId="77777777" w:rsidR="003D2749" w:rsidRPr="003D2749" w:rsidRDefault="003D2749" w:rsidP="003D2749">
      <w:pPr>
        <w:pStyle w:val="Bezmezer"/>
        <w:rPr>
          <w:b/>
        </w:rPr>
      </w:pPr>
      <w:r w:rsidRPr="003D2749">
        <w:rPr>
          <w:b/>
        </w:rPr>
        <w:t xml:space="preserve">Neděle 25. 2. 2024 14.00 </w:t>
      </w:r>
    </w:p>
    <w:p w14:paraId="757A0220" w14:textId="77777777" w:rsidR="003D2749" w:rsidRDefault="003D2749" w:rsidP="003D2749">
      <w:pPr>
        <w:pStyle w:val="Bezmezer"/>
      </w:pPr>
      <w:r>
        <w:t xml:space="preserve">Brněnské morytáty  </w:t>
      </w:r>
    </w:p>
    <w:p w14:paraId="6053470F" w14:textId="77777777" w:rsidR="003D2749" w:rsidRDefault="003D2749" w:rsidP="003D2749">
      <w:pPr>
        <w:pStyle w:val="Bezmezer"/>
      </w:pPr>
      <w:r>
        <w:t xml:space="preserve">Hrnem sošným Brnem  </w:t>
      </w:r>
    </w:p>
    <w:p w14:paraId="75D9EAA7" w14:textId="77777777" w:rsidR="003D2749" w:rsidRDefault="003D2749" w:rsidP="003D2749">
      <w:pPr>
        <w:pStyle w:val="Bezmezer"/>
      </w:pPr>
    </w:p>
    <w:p w14:paraId="7D472CC2" w14:textId="77777777" w:rsidR="003D2749" w:rsidRDefault="003D2749" w:rsidP="003D2749">
      <w:pPr>
        <w:pStyle w:val="Bezmezer"/>
      </w:pPr>
      <w:r>
        <w:t xml:space="preserve"> </w:t>
      </w:r>
    </w:p>
    <w:p w14:paraId="52EC508D" w14:textId="77777777" w:rsidR="006B05F2" w:rsidRDefault="006B05F2" w:rsidP="006B05F2">
      <w:pPr>
        <w:spacing w:after="200"/>
      </w:pPr>
    </w:p>
    <w:p w14:paraId="4EDB01B2" w14:textId="77777777" w:rsidR="006B05F2" w:rsidRDefault="006B05F2" w:rsidP="006B05F2">
      <w:pPr>
        <w:spacing w:after="200"/>
      </w:pPr>
      <w:r>
        <w:t xml:space="preserve"> </w:t>
      </w:r>
    </w:p>
    <w:p w14:paraId="42DCE6A6" w14:textId="77777777" w:rsidR="006B05F2" w:rsidRDefault="006B05F2" w:rsidP="006B05F2">
      <w:pPr>
        <w:spacing w:after="200"/>
      </w:pPr>
      <w:r>
        <w:t xml:space="preserve"> </w:t>
      </w:r>
    </w:p>
    <w:p w14:paraId="2F89581B" w14:textId="77777777" w:rsidR="006B05F2" w:rsidRDefault="006B05F2" w:rsidP="006B05F2">
      <w:pPr>
        <w:spacing w:after="200"/>
      </w:pPr>
    </w:p>
    <w:p w14:paraId="4305C991" w14:textId="77777777" w:rsidR="006B05F2" w:rsidRDefault="006B05F2" w:rsidP="006B05F2">
      <w:pPr>
        <w:spacing w:after="200"/>
      </w:pPr>
      <w:r>
        <w:t xml:space="preserve"> </w:t>
      </w:r>
    </w:p>
    <w:p w14:paraId="50129DA3" w14:textId="77777777" w:rsidR="006B05F2" w:rsidRDefault="006B05F2" w:rsidP="006B05F2">
      <w:pPr>
        <w:spacing w:after="200"/>
      </w:pPr>
      <w:r>
        <w:t xml:space="preserve"> </w:t>
      </w:r>
    </w:p>
    <w:p w14:paraId="75364782" w14:textId="77777777" w:rsidR="006B05F2" w:rsidRDefault="006B05F2" w:rsidP="006B05F2">
      <w:pPr>
        <w:spacing w:after="200"/>
      </w:pPr>
    </w:p>
    <w:p w14:paraId="3E624980" w14:textId="77777777" w:rsidR="006B05F2" w:rsidRPr="006B05F2" w:rsidRDefault="006B05F2">
      <w:pPr>
        <w:spacing w:after="200"/>
      </w:pPr>
    </w:p>
    <w:sectPr w:rsidR="006B05F2" w:rsidRPr="006B05F2">
      <w:type w:val="continuous"/>
      <w:pgSz w:w="11906" w:h="16838"/>
      <w:pgMar w:top="893" w:right="283" w:bottom="567" w:left="3118" w:header="25" w:footer="0" w:gutter="0"/>
      <w:cols w:num="2"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D8AEA" w14:textId="77777777" w:rsidR="004D2961" w:rsidRDefault="004D2961">
      <w:r>
        <w:separator/>
      </w:r>
    </w:p>
  </w:endnote>
  <w:endnote w:type="continuationSeparator" w:id="0">
    <w:p w14:paraId="0F847A19" w14:textId="77777777" w:rsidR="004D2961" w:rsidRDefault="004D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D7346" w14:textId="77777777" w:rsidR="004D2961" w:rsidRDefault="004D2961">
      <w:r>
        <w:separator/>
      </w:r>
    </w:p>
  </w:footnote>
  <w:footnote w:type="continuationSeparator" w:id="0">
    <w:p w14:paraId="02A80465" w14:textId="77777777" w:rsidR="004D2961" w:rsidRDefault="004D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AB91B" w14:textId="77777777" w:rsidR="00EA574E" w:rsidRDefault="00C120DF">
    <w:pPr>
      <w:pStyle w:val="Zhlav"/>
    </w:pPr>
    <w:r>
      <w:rPr>
        <w:noProof/>
        <w:lang w:eastAsia="cs-CZ" w:bidi="ar-SA"/>
      </w:rPr>
      <w:drawing>
        <wp:anchor distT="0" distB="0" distL="0" distR="0" simplePos="0" relativeHeight="2" behindDoc="0" locked="0" layoutInCell="0" allowOverlap="1" wp14:anchorId="3A42C717" wp14:editId="2EDC8537">
          <wp:simplePos x="0" y="0"/>
          <wp:positionH relativeFrom="column">
            <wp:posOffset>-1976120</wp:posOffset>
          </wp:positionH>
          <wp:positionV relativeFrom="paragraph">
            <wp:posOffset>-14605</wp:posOffset>
          </wp:positionV>
          <wp:extent cx="7557135" cy="554355"/>
          <wp:effectExtent l="0" t="0" r="0" b="0"/>
          <wp:wrapTopAndBottom/>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85EB8"/>
    <w:rsid w:val="000C0B3B"/>
    <w:rsid w:val="000E4FF3"/>
    <w:rsid w:val="000E738C"/>
    <w:rsid w:val="000F044F"/>
    <w:rsid w:val="00191C08"/>
    <w:rsid w:val="001A16C1"/>
    <w:rsid w:val="0025593F"/>
    <w:rsid w:val="0034796B"/>
    <w:rsid w:val="0036546B"/>
    <w:rsid w:val="003D2749"/>
    <w:rsid w:val="0046313E"/>
    <w:rsid w:val="004D2961"/>
    <w:rsid w:val="00525AEC"/>
    <w:rsid w:val="005C6D06"/>
    <w:rsid w:val="005E2AB0"/>
    <w:rsid w:val="00627FF9"/>
    <w:rsid w:val="006B05F2"/>
    <w:rsid w:val="00700260"/>
    <w:rsid w:val="00710787"/>
    <w:rsid w:val="007837B2"/>
    <w:rsid w:val="00803180"/>
    <w:rsid w:val="00A86DF4"/>
    <w:rsid w:val="00B24626"/>
    <w:rsid w:val="00B45923"/>
    <w:rsid w:val="00BE7B98"/>
    <w:rsid w:val="00C120DF"/>
    <w:rsid w:val="00CC7212"/>
    <w:rsid w:val="00D02F4D"/>
    <w:rsid w:val="00D33CA7"/>
    <w:rsid w:val="00D85D23"/>
    <w:rsid w:val="00E47589"/>
    <w:rsid w:val="00E604AA"/>
    <w:rsid w:val="00E62445"/>
    <w:rsid w:val="00EA5129"/>
    <w:rsid w:val="00EA574E"/>
    <w:rsid w:val="00ED4F20"/>
    <w:rsid w:val="00F51EAB"/>
    <w:rsid w:val="00F84A69"/>
    <w:rsid w:val="00FC63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D43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358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tobrno.cz/festival/mezinarodni-den-pruvodc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toBRNO.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6901C-506E-4EF6-B862-F1423E67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F822F-E80B-4E63-8B89-1CE54D5FCC0B}">
  <ds:schemaRefs>
    <ds:schemaRef ds:uri="http://schemas.microsoft.com/sharepoint/v3/contenttype/forms"/>
  </ds:schemaRefs>
</ds:datastoreItem>
</file>

<file path=customXml/itemProps3.xml><?xml version="1.0" encoding="utf-8"?>
<ds:datastoreItem xmlns:ds="http://schemas.openxmlformats.org/officeDocument/2006/customXml" ds:itemID="{1FD10717-007D-4C9E-80FF-FB2808F8C415}">
  <ds:schemaRefs>
    <ds:schemaRef ds:uri="http://schemas.microsoft.com/office/2006/metadata/properties"/>
    <ds:schemaRef ds:uri="http://purl.org/dc/terms/"/>
    <ds:schemaRef ds:uri="a4e6dc91-9f18-46f1-a36e-08f5b5dbd6a5"/>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5c210425-07de-44ed-96dc-7dfa470e59d9"/>
    <ds:schemaRef ds:uri="http://www.w3.org/XML/1998/namespace"/>
    <ds:schemaRef ds:uri="http://purl.org/dc/elements/1.1/"/>
  </ds:schemaRefs>
</ds:datastoreItem>
</file>

<file path=customXml/itemProps4.xml><?xml version="1.0" encoding="utf-8"?>
<ds:datastoreItem xmlns:ds="http://schemas.openxmlformats.org/officeDocument/2006/customXml" ds:itemID="{DFBA6DE0-7851-45A9-8E52-F0EC81200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488</Words>
  <Characters>2883</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1</cp:revision>
  <cp:lastPrinted>2022-05-23T06:12:00Z</cp:lastPrinted>
  <dcterms:created xsi:type="dcterms:W3CDTF">2024-02-06T08:38:00Z</dcterms:created>
  <dcterms:modified xsi:type="dcterms:W3CDTF">2024-02-14T15:41:00Z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