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8A9EA0" w14:textId="573B9891" w:rsidR="00C22EFB" w:rsidRDefault="00252529">
      <w:pPr>
        <w:pStyle w:val="Nadpis1"/>
        <w:numPr>
          <w:ilvl w:val="0"/>
          <w:numId w:val="3"/>
        </w:numPr>
        <w:spacing w:after="960"/>
        <w:ind w:left="0" w:firstLine="0"/>
        <w:rPr>
          <w:color w:val="000000" w:themeColor="text1"/>
        </w:rPr>
      </w:pPr>
      <w:r>
        <w:rPr>
          <w:noProof/>
          <w:lang w:eastAsia="cs-CZ" w:bidi="ar-SA"/>
        </w:rPr>
        <mc:AlternateContent>
          <mc:Choice Requires="wps">
            <w:drawing>
              <wp:anchor distT="0" distB="0" distL="0" distR="0" simplePos="0" relativeHeight="4" behindDoc="0" locked="0" layoutInCell="0" allowOverlap="1" wp14:anchorId="79F99C5B" wp14:editId="77F04870">
                <wp:simplePos x="0" y="0"/>
                <wp:positionH relativeFrom="page">
                  <wp:posOffset>255905</wp:posOffset>
                </wp:positionH>
                <wp:positionV relativeFrom="page">
                  <wp:posOffset>1792605</wp:posOffset>
                </wp:positionV>
                <wp:extent cx="1565275" cy="1576705"/>
                <wp:effectExtent l="0" t="0" r="0" b="0"/>
                <wp:wrapNone/>
                <wp:docPr id="1" name="Shape1"/>
                <wp:cNvGraphicFramePr/>
                <a:graphic xmlns:a="http://schemas.openxmlformats.org/drawingml/2006/main">
                  <a:graphicData uri="http://schemas.microsoft.com/office/word/2010/wordprocessingShape">
                    <wps:wsp>
                      <wps:cNvSpPr/>
                      <wps:spPr>
                        <a:xfrm>
                          <a:off x="0" y="0"/>
                          <a:ext cx="1564560" cy="1576080"/>
                        </a:xfrm>
                        <a:prstGeom prst="rect">
                          <a:avLst/>
                        </a:prstGeom>
                        <a:noFill/>
                        <a:ln w="0">
                          <a:noFill/>
                        </a:ln>
                      </wps:spPr>
                      <wps:style>
                        <a:lnRef idx="0">
                          <a:scrgbClr r="0" g="0" b="0"/>
                        </a:lnRef>
                        <a:fillRef idx="0">
                          <a:scrgbClr r="0" g="0" b="0"/>
                        </a:fillRef>
                        <a:effectRef idx="0">
                          <a:scrgbClr r="0" g="0" b="0"/>
                        </a:effectRef>
                        <a:fontRef idx="minor"/>
                      </wps:style>
                      <wps:txbx>
                        <w:txbxContent>
                          <w:p w14:paraId="6865DB11" w14:textId="77777777" w:rsidR="00C22EFB" w:rsidRDefault="00252529">
                            <w:pPr>
                              <w:pStyle w:val="FrameContents"/>
                              <w:numPr>
                                <w:ilvl w:val="0"/>
                                <w:numId w:val="2"/>
                              </w:numPr>
                              <w:ind w:left="0" w:firstLine="0"/>
                            </w:pPr>
                            <w:r>
                              <w:rPr>
                                <w:b/>
                                <w:bCs/>
                                <w:spacing w:val="0"/>
                                <w:szCs w:val="18"/>
                              </w:rPr>
                              <w:t>Kontakt pro média</w:t>
                            </w:r>
                          </w:p>
                          <w:p w14:paraId="26920786" w14:textId="77777777" w:rsidR="00C22EFB" w:rsidRDefault="00C22EFB">
                            <w:pPr>
                              <w:pStyle w:val="FrameContents"/>
                              <w:numPr>
                                <w:ilvl w:val="0"/>
                                <w:numId w:val="2"/>
                              </w:numPr>
                              <w:ind w:left="0" w:firstLine="0"/>
                            </w:pPr>
                          </w:p>
                          <w:p w14:paraId="4B376C2E" w14:textId="77777777" w:rsidR="00C22EFB" w:rsidRDefault="00C22EFB">
                            <w:pPr>
                              <w:pStyle w:val="FrameContents"/>
                              <w:numPr>
                                <w:ilvl w:val="0"/>
                                <w:numId w:val="2"/>
                              </w:numPr>
                              <w:ind w:left="0" w:firstLine="0"/>
                              <w:rPr>
                                <w:rStyle w:val="Hypertextovodkaz"/>
                                <w:spacing w:val="0"/>
                                <w:szCs w:val="18"/>
                              </w:rPr>
                            </w:pPr>
                          </w:p>
                          <w:p w14:paraId="283E0C03" w14:textId="77777777" w:rsidR="00C22EFB" w:rsidRDefault="00252529">
                            <w:pPr>
                              <w:pStyle w:val="FrameContents"/>
                              <w:numPr>
                                <w:ilvl w:val="0"/>
                                <w:numId w:val="2"/>
                              </w:numPr>
                              <w:ind w:left="0" w:firstLine="0"/>
                              <w:rPr>
                                <w:b/>
                                <w:bCs/>
                              </w:rPr>
                            </w:pPr>
                            <w:r>
                              <w:rPr>
                                <w:b/>
                                <w:bCs/>
                              </w:rPr>
                              <w:t xml:space="preserve">Hana </w:t>
                            </w:r>
                            <w:r w:rsidR="0028564D">
                              <w:rPr>
                                <w:b/>
                                <w:bCs/>
                              </w:rPr>
                              <w:t>Bánovská</w:t>
                            </w:r>
                          </w:p>
                          <w:p w14:paraId="6F5F86C2" w14:textId="77777777" w:rsidR="00C22EFB" w:rsidRDefault="00252529">
                            <w:pPr>
                              <w:pStyle w:val="FrameContents"/>
                              <w:numPr>
                                <w:ilvl w:val="0"/>
                                <w:numId w:val="2"/>
                              </w:numPr>
                              <w:ind w:left="0" w:firstLine="0"/>
                              <w:rPr>
                                <w:bCs/>
                              </w:rPr>
                            </w:pPr>
                            <w:r>
                              <w:rPr>
                                <w:bCs/>
                              </w:rPr>
                              <w:t>775 911 269</w:t>
                            </w:r>
                          </w:p>
                          <w:p w14:paraId="3EC1BF1B" w14:textId="77777777" w:rsidR="00C22EFB" w:rsidRDefault="0028564D">
                            <w:pPr>
                              <w:pStyle w:val="FrameContents"/>
                              <w:rPr>
                                <w:spacing w:val="0"/>
                                <w:szCs w:val="18"/>
                              </w:rPr>
                            </w:pPr>
                            <w:r>
                              <w:rPr>
                                <w:rStyle w:val="Hypertextovodkaz"/>
                                <w:spacing w:val="0"/>
                                <w:szCs w:val="18"/>
                              </w:rPr>
                              <w:t>banovsk</w:t>
                            </w:r>
                            <w:r w:rsidR="00252529">
                              <w:rPr>
                                <w:rStyle w:val="Hypertextovodkaz"/>
                                <w:spacing w:val="0"/>
                                <w:szCs w:val="18"/>
                              </w:rPr>
                              <w:t>a@ticbrno.cz</w:t>
                            </w:r>
                          </w:p>
                          <w:p w14:paraId="29CD47C0" w14:textId="77777777" w:rsidR="00C22EFB" w:rsidRDefault="00C22EFB">
                            <w:pPr>
                              <w:pStyle w:val="FrameContents"/>
                              <w:numPr>
                                <w:ilvl w:val="0"/>
                                <w:numId w:val="2"/>
                              </w:numPr>
                              <w:ind w:left="0" w:firstLine="0"/>
                              <w:rPr>
                                <w:spacing w:val="0"/>
                                <w:szCs w:val="18"/>
                              </w:rPr>
                            </w:pPr>
                          </w:p>
                          <w:p w14:paraId="43465B87" w14:textId="77777777" w:rsidR="00C22EFB" w:rsidRDefault="00C22EFB">
                            <w:pPr>
                              <w:pStyle w:val="FrameContents"/>
                              <w:numPr>
                                <w:ilvl w:val="0"/>
                                <w:numId w:val="2"/>
                              </w:numPr>
                              <w:ind w:left="0" w:firstLine="0"/>
                            </w:pPr>
                          </w:p>
                        </w:txbxContent>
                      </wps:txbx>
                      <wps:bodyPr lIns="0" tIns="0" rIns="0" bIns="0">
                        <a:spAutoFit/>
                      </wps:bodyPr>
                    </wps:wsp>
                  </a:graphicData>
                </a:graphic>
              </wp:anchor>
            </w:drawing>
          </mc:Choice>
          <mc:Fallback xmlns:a="http://schemas.openxmlformats.org/drawingml/2006/main">
            <w:pict>
              <v:rect id="Shape1" style="position:absolute;left:0;text-align:left;margin-left:20.15pt;margin-top:141.15pt;width:123.25pt;height:124.15pt;z-index:4;visibility:visible;mso-wrap-style:square;mso-wrap-distance-left:0;mso-wrap-distance-top:0;mso-wrap-distance-right:0;mso-wrap-distance-bottom:0;mso-position-horizontal:absolute;mso-position-horizontal-relative:page;mso-position-vertical:absolute;mso-position-vertical-relative:page;v-text-anchor:top" o:spid="_x0000_s1026" o:allowincell="f" filled="f" stroked="f" strokeweight="0" w14:anchorId="79F99C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">
                <v:textbox style="mso-fit-shape-to-text:t" inset="0,0,0,0">
                  <w:txbxContent>
                    <w:p w:rsidR="00C22EFB" w:rsidRDefault="00252529" w14:paraId="6865DB11" w14:textId="77777777">
                      <w:pPr>
                        <w:pStyle w:val="FrameContents"/>
                        <w:numPr>
                          <w:ilvl w:val="0"/>
                          <w:numId w:val="2"/>
                        </w:numPr>
                        <w:ind w:left="0" w:firstLine="0"/>
                      </w:pPr>
                      <w:r>
                        <w:rPr>
                          <w:b/>
                          <w:bCs/>
                          <w:spacing w:val="0"/>
                          <w:szCs w:val="18"/>
                        </w:rPr>
                        <w:t>Kontakt pro média</w:t>
                      </w:r>
                    </w:p>
                    <w:p w:rsidR="00C22EFB" w:rsidRDefault="00C22EFB" w14:paraId="26920786" w14:textId="77777777">
                      <w:pPr>
                        <w:pStyle w:val="FrameContents"/>
                        <w:numPr>
                          <w:ilvl w:val="0"/>
                          <w:numId w:val="2"/>
                        </w:numPr>
                        <w:ind w:left="0" w:firstLine="0"/>
                      </w:pPr>
                    </w:p>
                    <w:p w:rsidR="00C22EFB" w:rsidRDefault="00C22EFB" w14:paraId="4B376C2E" w14:textId="77777777">
                      <w:pPr>
                        <w:pStyle w:val="FrameContents"/>
                        <w:numPr>
                          <w:ilvl w:val="0"/>
                          <w:numId w:val="2"/>
                        </w:numPr>
                        <w:ind w:left="0" w:firstLine="0"/>
                        <w:rPr>
                          <w:rStyle w:val="Hypertextovodkaz"/>
                          <w:spacing w:val="0"/>
                          <w:szCs w:val="18"/>
                        </w:rPr>
                      </w:pPr>
                    </w:p>
                    <w:p w:rsidR="00C22EFB" w:rsidRDefault="00252529" w14:paraId="283E0C03" w14:textId="77777777">
                      <w:pPr>
                        <w:pStyle w:val="FrameContents"/>
                        <w:numPr>
                          <w:ilvl w:val="0"/>
                          <w:numId w:val="2"/>
                        </w:numPr>
                        <w:ind w:left="0" w:firstLine="0"/>
                        <w:rPr>
                          <w:b/>
                          <w:bCs/>
                        </w:rPr>
                      </w:pPr>
                      <w:r>
                        <w:rPr>
                          <w:b/>
                          <w:bCs/>
                        </w:rPr>
                        <w:t xml:space="preserve">Hana </w:t>
                      </w:r>
                      <w:r w:rsidR="0028564D">
                        <w:rPr>
                          <w:b/>
                          <w:bCs/>
                        </w:rPr>
                        <w:t>Bánovská</w:t>
                      </w:r>
                    </w:p>
                    <w:p w:rsidR="00C22EFB" w:rsidRDefault="00252529" w14:paraId="6F5F86C2" w14:textId="77777777">
                      <w:pPr>
                        <w:pStyle w:val="FrameContents"/>
                        <w:numPr>
                          <w:ilvl w:val="0"/>
                          <w:numId w:val="2"/>
                        </w:numPr>
                        <w:ind w:left="0" w:firstLine="0"/>
                        <w:rPr>
                          <w:bCs/>
                        </w:rPr>
                      </w:pPr>
                      <w:r>
                        <w:rPr>
                          <w:bCs/>
                        </w:rPr>
                        <w:t>775 911 269</w:t>
                      </w:r>
                    </w:p>
                    <w:p w:rsidR="00C22EFB" w:rsidRDefault="0028564D" w14:paraId="3EC1BF1B" w14:textId="77777777">
                      <w:pPr>
                        <w:pStyle w:val="FrameContents"/>
                        <w:rPr>
                          <w:spacing w:val="0"/>
                          <w:szCs w:val="18"/>
                        </w:rPr>
                      </w:pPr>
                      <w:r>
                        <w:rPr>
                          <w:rStyle w:val="Hypertextovodkaz"/>
                          <w:spacing w:val="0"/>
                          <w:szCs w:val="18"/>
                        </w:rPr>
                        <w:t>banovsk</w:t>
                      </w:r>
                      <w:r w:rsidR="00252529">
                        <w:rPr>
                          <w:rStyle w:val="Hypertextovodkaz"/>
                          <w:spacing w:val="0"/>
                          <w:szCs w:val="18"/>
                        </w:rPr>
                        <w:t>a@ticbrno.cz</w:t>
                      </w:r>
                    </w:p>
                    <w:p w:rsidR="00C22EFB" w:rsidRDefault="00C22EFB" w14:paraId="29CD47C0" w14:textId="77777777">
                      <w:pPr>
                        <w:pStyle w:val="FrameContents"/>
                        <w:numPr>
                          <w:ilvl w:val="0"/>
                          <w:numId w:val="2"/>
                        </w:numPr>
                        <w:ind w:left="0" w:firstLine="0"/>
                        <w:rPr>
                          <w:spacing w:val="0"/>
                          <w:szCs w:val="18"/>
                        </w:rPr>
                      </w:pPr>
                    </w:p>
                    <w:p w:rsidR="00C22EFB" w:rsidRDefault="00C22EFB" w14:paraId="43465B87" w14:textId="77777777">
                      <w:pPr>
                        <w:pStyle w:val="FrameContents"/>
                        <w:numPr>
                          <w:ilvl w:val="0"/>
                          <w:numId w:val="2"/>
                        </w:numPr>
                        <w:ind w:left="0" w:firstLine="0"/>
                      </w:pPr>
                    </w:p>
                  </w:txbxContent>
                </v:textbox>
                <w10:wrap anchorx="page" anchory="page"/>
              </v:rect>
            </w:pict>
          </mc:Fallback>
        </mc:AlternateContent>
      </w:r>
      <w:r w:rsidR="002B6908">
        <w:rPr>
          <w:color w:val="000000" w:themeColor="text1"/>
          <w:szCs w:val="48"/>
        </w:rPr>
        <w:t xml:space="preserve">TZ: </w:t>
      </w:r>
      <w:r w:rsidR="007B47D5">
        <w:rPr>
          <w:color w:val="000000" w:themeColor="text1"/>
          <w:szCs w:val="48"/>
        </w:rPr>
        <w:t>Jarní p</w:t>
      </w:r>
      <w:r w:rsidR="00BB086A">
        <w:rPr>
          <w:color w:val="000000" w:themeColor="text1"/>
          <w:szCs w:val="48"/>
        </w:rPr>
        <w:t>rocházky, běh a nově i </w:t>
      </w:r>
      <w:r w:rsidR="00D830BF">
        <w:rPr>
          <w:color w:val="000000" w:themeColor="text1"/>
          <w:szCs w:val="48"/>
        </w:rPr>
        <w:t xml:space="preserve">cyklojízdy s profesionálními průvodci </w:t>
      </w:r>
    </w:p>
    <w:p w14:paraId="2EF4219D" w14:textId="77777777" w:rsidR="00C22EFB" w:rsidRDefault="00C22EFB">
      <w:pPr>
        <w:sectPr w:rsidR="00C22EFB">
          <w:headerReference w:type="default" r:id="rId11"/>
          <w:pgSz w:w="11906" w:h="16838"/>
          <w:pgMar w:top="893" w:right="283" w:bottom="567" w:left="3118" w:header="25" w:footer="0" w:gutter="0"/>
          <w:cols w:space="708"/>
          <w:formProt w:val="0"/>
          <w:docGrid w:linePitch="100"/>
        </w:sectPr>
      </w:pPr>
    </w:p>
    <w:p w14:paraId="66BA546E" w14:textId="3D81FCB4" w:rsidR="000336DB" w:rsidRPr="00D830BF" w:rsidRDefault="00D830BF" w:rsidP="000336DB">
      <w:pPr>
        <w:pStyle w:val="Text"/>
        <w:spacing w:after="170"/>
        <w:rPr>
          <w:rStyle w:val="dn"/>
          <w:b/>
          <w:bCs/>
        </w:rPr>
      </w:pPr>
      <w:r w:rsidRPr="61E76E05">
        <w:rPr>
          <w:b/>
          <w:bCs/>
        </w:rPr>
        <w:t>Komentované jarní prohlídky TIC BRNO jsou plné čerstvého jarního vzduchu, když to klapne, tak i</w:t>
      </w:r>
      <w:r w:rsidR="0F6E1D6F" w:rsidRPr="61E76E05">
        <w:rPr>
          <w:b/>
          <w:bCs/>
        </w:rPr>
        <w:t xml:space="preserve">  </w:t>
      </w:r>
      <w:r w:rsidRPr="61E76E05">
        <w:rPr>
          <w:b/>
          <w:bCs/>
        </w:rPr>
        <w:t xml:space="preserve">sluníčka, ale hlavně zajímavých informací na téma, které si zájemci vyberou. Letošní cyklus </w:t>
      </w:r>
      <w:proofErr w:type="spellStart"/>
      <w:r w:rsidRPr="61E76E05">
        <w:rPr>
          <w:b/>
          <w:bCs/>
        </w:rPr>
        <w:t>AutenTICké</w:t>
      </w:r>
      <w:proofErr w:type="spellEnd"/>
      <w:r w:rsidRPr="61E76E05">
        <w:rPr>
          <w:b/>
          <w:bCs/>
        </w:rPr>
        <w:t xml:space="preserve"> prohlídky JARO nabízí neuvěřitelných 60 termínů a na své si přijdou chodci, ale i běžci, nově cyklisté, a dokonce i ti, co si radě</w:t>
      </w:r>
      <w:r w:rsidR="007D3D26" w:rsidRPr="61E76E05">
        <w:rPr>
          <w:b/>
          <w:bCs/>
        </w:rPr>
        <w:t xml:space="preserve">ji </w:t>
      </w:r>
      <w:proofErr w:type="gramStart"/>
      <w:r w:rsidR="007D3D26" w:rsidRPr="61E76E05">
        <w:rPr>
          <w:b/>
          <w:bCs/>
        </w:rPr>
        <w:t>poslechnou</w:t>
      </w:r>
      <w:proofErr w:type="gramEnd"/>
      <w:r w:rsidR="007D3D26" w:rsidRPr="61E76E05">
        <w:rPr>
          <w:b/>
          <w:bCs/>
        </w:rPr>
        <w:t xml:space="preserve"> informace hezky v </w:t>
      </w:r>
      <w:proofErr w:type="gramStart"/>
      <w:r w:rsidRPr="61E76E05">
        <w:rPr>
          <w:b/>
          <w:bCs/>
        </w:rPr>
        <w:t>sedě</w:t>
      </w:r>
      <w:proofErr w:type="gramEnd"/>
      <w:r w:rsidRPr="61E76E05">
        <w:rPr>
          <w:b/>
          <w:bCs/>
        </w:rPr>
        <w:t xml:space="preserve">.  </w:t>
      </w:r>
      <w:r w:rsidR="000336DB" w:rsidRPr="61E76E05">
        <w:rPr>
          <w:rStyle w:val="dn"/>
          <w:b/>
          <w:bCs/>
        </w:rPr>
        <w:t xml:space="preserve">  </w:t>
      </w:r>
    </w:p>
    <w:p w14:paraId="1545FC58" w14:textId="18D52B6B" w:rsidR="00CA5C39" w:rsidRDefault="000336DB" w:rsidP="000336DB">
      <w:pPr>
        <w:pStyle w:val="Text"/>
        <w:spacing w:after="170"/>
      </w:pPr>
      <w:r w:rsidRPr="000336DB">
        <w:rPr>
          <w:rStyle w:val="dn"/>
          <w:i/>
        </w:rPr>
        <w:t xml:space="preserve">„Do </w:t>
      </w:r>
      <w:r w:rsidR="00D830BF">
        <w:rPr>
          <w:rStyle w:val="dn"/>
          <w:i/>
        </w:rPr>
        <w:t xml:space="preserve">jarních </w:t>
      </w:r>
      <w:r w:rsidR="00F52923">
        <w:rPr>
          <w:rStyle w:val="dn"/>
          <w:i/>
        </w:rPr>
        <w:t>a</w:t>
      </w:r>
      <w:r w:rsidRPr="000336DB">
        <w:rPr>
          <w:rStyle w:val="dn"/>
          <w:i/>
        </w:rPr>
        <w:t xml:space="preserve">utentických prohlídek jsme tentokrát zařadili </w:t>
      </w:r>
      <w:r w:rsidR="00D830BF">
        <w:rPr>
          <w:rStyle w:val="dn"/>
          <w:i/>
        </w:rPr>
        <w:t xml:space="preserve">jako novinku </w:t>
      </w:r>
      <w:proofErr w:type="spellStart"/>
      <w:r w:rsidR="00D830BF">
        <w:rPr>
          <w:rStyle w:val="dn"/>
          <w:i/>
        </w:rPr>
        <w:t>cykloprohlídky</w:t>
      </w:r>
      <w:proofErr w:type="spellEnd"/>
      <w:r w:rsidR="00D830BF">
        <w:rPr>
          <w:rStyle w:val="dn"/>
          <w:i/>
        </w:rPr>
        <w:t xml:space="preserve"> Kolem Brnem. </w:t>
      </w:r>
      <w:r w:rsidR="00D830BF" w:rsidRPr="00D830BF">
        <w:rPr>
          <w:i/>
        </w:rPr>
        <w:t xml:space="preserve">V sobotu je v Brně menší provoz, tak to pojďte </w:t>
      </w:r>
      <w:r w:rsidR="00D830BF">
        <w:rPr>
          <w:i/>
        </w:rPr>
        <w:t xml:space="preserve">s TIC BRNO </w:t>
      </w:r>
      <w:r w:rsidR="00D830BF" w:rsidRPr="00D830BF">
        <w:rPr>
          <w:i/>
        </w:rPr>
        <w:t>zkusit a p</w:t>
      </w:r>
      <w:r w:rsidR="00D830BF">
        <w:rPr>
          <w:i/>
        </w:rPr>
        <w:t>rojeďte se Brnem n</w:t>
      </w:r>
      <w:r w:rsidR="00D830BF" w:rsidRPr="00D830BF">
        <w:rPr>
          <w:i/>
        </w:rPr>
        <w:t>a</w:t>
      </w:r>
      <w:r w:rsidR="00D830BF">
        <w:rPr>
          <w:i/>
        </w:rPr>
        <w:t xml:space="preserve"> kole a za kolem, ale taky za kávou</w:t>
      </w:r>
      <w:r w:rsidR="00D830BF" w:rsidRPr="00D830BF">
        <w:rPr>
          <w:i/>
        </w:rPr>
        <w:t xml:space="preserve">, </w:t>
      </w:r>
      <w:proofErr w:type="spellStart"/>
      <w:r w:rsidR="00D830BF" w:rsidRPr="00D830BF">
        <w:rPr>
          <w:i/>
        </w:rPr>
        <w:t>lifestylem</w:t>
      </w:r>
      <w:proofErr w:type="spellEnd"/>
      <w:r w:rsidR="00D830BF" w:rsidRPr="00D830BF">
        <w:rPr>
          <w:i/>
        </w:rPr>
        <w:t xml:space="preserve">, </w:t>
      </w:r>
      <w:proofErr w:type="spellStart"/>
      <w:r w:rsidR="00D830BF" w:rsidRPr="00D830BF">
        <w:rPr>
          <w:i/>
        </w:rPr>
        <w:t>cyklo</w:t>
      </w:r>
      <w:proofErr w:type="spellEnd"/>
      <w:r w:rsidR="00D830BF" w:rsidRPr="00D830BF">
        <w:rPr>
          <w:i/>
        </w:rPr>
        <w:t xml:space="preserve"> kulturou a vším, co s ní souvisí</w:t>
      </w:r>
      <w:r w:rsidR="00D830BF">
        <w:rPr>
          <w:i/>
        </w:rPr>
        <w:t xml:space="preserve">. </w:t>
      </w:r>
      <w:r w:rsidR="00CA5C39">
        <w:rPr>
          <w:i/>
        </w:rPr>
        <w:t>Pokud naopak raději sed</w:t>
      </w:r>
      <w:r w:rsidR="00DC420E">
        <w:rPr>
          <w:i/>
        </w:rPr>
        <w:t>ít</w:t>
      </w:r>
      <w:r w:rsidR="00CA5C39">
        <w:rPr>
          <w:i/>
        </w:rPr>
        <w:t>e, zveme na přednášku</w:t>
      </w:r>
      <w:r w:rsidR="00D835C0">
        <w:rPr>
          <w:i/>
        </w:rPr>
        <w:t xml:space="preserve"> Brno na vlně</w:t>
      </w:r>
      <w:r w:rsidR="007D3D26">
        <w:rPr>
          <w:i/>
        </w:rPr>
        <w:t>. V</w:t>
      </w:r>
      <w:r w:rsidR="00CA5C39">
        <w:rPr>
          <w:i/>
        </w:rPr>
        <w:t xml:space="preserve"> nabídce samozřejmě </w:t>
      </w:r>
      <w:r w:rsidR="007D3D26">
        <w:rPr>
          <w:i/>
        </w:rPr>
        <w:t xml:space="preserve">zůstávají </w:t>
      </w:r>
      <w:r w:rsidR="00CA5C39">
        <w:rPr>
          <w:i/>
        </w:rPr>
        <w:t>i prohlídky klasické pěší a už několikátou sezónu nabízené běžecké.</w:t>
      </w:r>
      <w:r w:rsidR="00DC420E">
        <w:rPr>
          <w:i/>
        </w:rPr>
        <w:t xml:space="preserve"> Týden po zahájení předprodeje bylo 25 prohlídek z 60 vyprodáno, </w:t>
      </w:r>
      <w:r w:rsidR="00D830BF">
        <w:rPr>
          <w:i/>
        </w:rPr>
        <w:t>tak určitě</w:t>
      </w:r>
      <w:r w:rsidR="00CA5C39">
        <w:rPr>
          <w:i/>
        </w:rPr>
        <w:t xml:space="preserve"> neváhejte se zakoupením vstupenek, ať si můžete</w:t>
      </w:r>
      <w:r w:rsidR="00F52923">
        <w:rPr>
          <w:i/>
        </w:rPr>
        <w:t xml:space="preserve"> s našimi průvodci užít jaro</w:t>
      </w:r>
      <w:r w:rsidR="007D3D26">
        <w:rPr>
          <w:i/>
        </w:rPr>
        <w:t>,</w:t>
      </w:r>
      <w:r w:rsidR="00CA5C39">
        <w:rPr>
          <w:i/>
        </w:rPr>
        <w:t xml:space="preserve">“ </w:t>
      </w:r>
      <w:r w:rsidR="00CA5C39" w:rsidRPr="00CA5C39">
        <w:t xml:space="preserve">doporučuje </w:t>
      </w:r>
      <w:r w:rsidRPr="00CA5C39">
        <w:rPr>
          <w:rStyle w:val="dn"/>
        </w:rPr>
        <w:t>J</w:t>
      </w:r>
      <w:r w:rsidRPr="000336DB">
        <w:rPr>
          <w:rStyle w:val="dn"/>
        </w:rPr>
        <w:t xml:space="preserve">ana Janulíková, ředitelka TIC BRNO. </w:t>
      </w:r>
      <w:r w:rsidR="00CA5C39" w:rsidRPr="006D5BDB">
        <w:t xml:space="preserve">Na první </w:t>
      </w:r>
      <w:r w:rsidR="00CA5C39">
        <w:t xml:space="preserve">dvě </w:t>
      </w:r>
      <w:r w:rsidR="00CA5C39" w:rsidRPr="006D5BDB">
        <w:t>jarní prohlídk</w:t>
      </w:r>
      <w:r w:rsidR="00CA5C39">
        <w:t>y</w:t>
      </w:r>
      <w:r w:rsidR="00CA5C39" w:rsidRPr="006D5BDB">
        <w:t xml:space="preserve"> se můžete těšit</w:t>
      </w:r>
      <w:r w:rsidR="00CA5C39">
        <w:t xml:space="preserve"> už</w:t>
      </w:r>
      <w:r w:rsidR="00CA5C39" w:rsidRPr="006D5BDB">
        <w:t xml:space="preserve"> v sobotu 6. dubna</w:t>
      </w:r>
      <w:r w:rsidR="00CA5C39">
        <w:t xml:space="preserve"> – </w:t>
      </w:r>
      <w:r w:rsidR="00CA5C39" w:rsidRPr="006D5BDB">
        <w:t>začíná</w:t>
      </w:r>
      <w:r w:rsidR="00CA5C39">
        <w:t xml:space="preserve"> se</w:t>
      </w:r>
      <w:r w:rsidR="00CA5C39" w:rsidRPr="006D5BDB">
        <w:t xml:space="preserve"> pověstmi pro děti a výšlapem </w:t>
      </w:r>
      <w:r w:rsidR="00CA5C39">
        <w:t>do přírody</w:t>
      </w:r>
      <w:r w:rsidR="00D835C0">
        <w:t xml:space="preserve"> na Stránskou skálu a </w:t>
      </w:r>
      <w:proofErr w:type="spellStart"/>
      <w:r w:rsidR="0005251B">
        <w:t>Bílendu</w:t>
      </w:r>
      <w:proofErr w:type="spellEnd"/>
      <w:r w:rsidR="00CA5C39">
        <w:t>. Poslední jarní se uskuteční 18. června a věnovat se bude Brnu v období (klimatické) změny.</w:t>
      </w:r>
    </w:p>
    <w:p w14:paraId="38EE8387" w14:textId="77777777" w:rsidR="00CA5C39" w:rsidRPr="00CA5C39" w:rsidRDefault="00CA5C39" w:rsidP="000336DB">
      <w:pPr>
        <w:pStyle w:val="Text"/>
        <w:spacing w:after="170"/>
      </w:pPr>
      <w:r w:rsidRPr="00CA5C39">
        <w:t xml:space="preserve">A další nabídka? Milovníci přírody můžou s průvodcem vyrazit třeba </w:t>
      </w:r>
      <w:r w:rsidR="00F52923">
        <w:t xml:space="preserve">za Starou </w:t>
      </w:r>
      <w:proofErr w:type="spellStart"/>
      <w:r w:rsidR="00F52923">
        <w:t>Ponávkou</w:t>
      </w:r>
      <w:proofErr w:type="spellEnd"/>
      <w:r w:rsidR="00F52923">
        <w:t xml:space="preserve"> ztracenou a znovuobjevenou</w:t>
      </w:r>
      <w:r w:rsidRPr="00CA5C39">
        <w:t>, několik témat se věnuje brněnským osobnostem</w:t>
      </w:r>
      <w:r w:rsidR="00BD5357">
        <w:t xml:space="preserve"> a </w:t>
      </w:r>
      <w:r w:rsidRPr="00CA5C39">
        <w:t xml:space="preserve">architektuře, nechybí Velikonoce nebo třeba pivo! </w:t>
      </w:r>
      <w:r w:rsidR="007D3D26">
        <w:t>Ve sp</w:t>
      </w:r>
      <w:r w:rsidR="00573E61">
        <w:t>o</w:t>
      </w:r>
      <w:r w:rsidR="007D3D26">
        <w:t>lupráci s Českým rozhlasem</w:t>
      </w:r>
      <w:r w:rsidR="00573E61">
        <w:t xml:space="preserve"> Brno</w:t>
      </w:r>
      <w:r w:rsidR="007D3D26">
        <w:t>, který slaví letos význa</w:t>
      </w:r>
      <w:r w:rsidR="00573E61">
        <w:t>m</w:t>
      </w:r>
      <w:r w:rsidR="007D3D26">
        <w:t>né jubileum</w:t>
      </w:r>
      <w:r w:rsidR="00573E61">
        <w:t>,</w:t>
      </w:r>
      <w:r w:rsidR="007D3D26">
        <w:t xml:space="preserve"> vznikly dvě procházky </w:t>
      </w:r>
      <w:r w:rsidR="00573E61">
        <w:t xml:space="preserve">– </w:t>
      </w:r>
      <w:r w:rsidR="007D3D26" w:rsidRPr="00CA5C39">
        <w:t xml:space="preserve">100 let Českého rozhlasu Brno </w:t>
      </w:r>
      <w:r w:rsidR="007D3D26">
        <w:t xml:space="preserve">a 100+24 brněnských kuriozit, absurdit a bizarností. </w:t>
      </w:r>
      <w:r w:rsidRPr="00CA5C39">
        <w:t xml:space="preserve">Čeká vás taky </w:t>
      </w:r>
      <w:r w:rsidR="008D5805">
        <w:t xml:space="preserve">oblíbené téma </w:t>
      </w:r>
      <w:r w:rsidRPr="00CA5C39">
        <w:t xml:space="preserve">Brno </w:t>
      </w:r>
      <w:proofErr w:type="spellStart"/>
      <w:r w:rsidRPr="00CA5C39">
        <w:t>INdustrial</w:t>
      </w:r>
      <w:proofErr w:type="spellEnd"/>
      <w:r w:rsidRPr="00CA5C39">
        <w:t xml:space="preserve">, </w:t>
      </w:r>
      <w:r w:rsidR="00BD5357">
        <w:t xml:space="preserve">největší brněnské varhany, </w:t>
      </w:r>
      <w:r w:rsidRPr="00CA5C39">
        <w:t xml:space="preserve">Courání po </w:t>
      </w:r>
      <w:proofErr w:type="spellStart"/>
      <w:r w:rsidRPr="00CA5C39">
        <w:t>Staráku</w:t>
      </w:r>
      <w:proofErr w:type="spellEnd"/>
      <w:r w:rsidRPr="00CA5C39">
        <w:t xml:space="preserve">, baroko, </w:t>
      </w:r>
      <w:proofErr w:type="spellStart"/>
      <w:r w:rsidRPr="00CA5C39">
        <w:t>muraly</w:t>
      </w:r>
      <w:proofErr w:type="spellEnd"/>
      <w:r w:rsidRPr="00CA5C39">
        <w:t xml:space="preserve"> či brněnská divočina.</w:t>
      </w:r>
      <w:r w:rsidR="00273BDF">
        <w:t xml:space="preserve"> </w:t>
      </w:r>
      <w:r w:rsidR="00573E61">
        <w:t xml:space="preserve">Připravena je také jedna netradiční prohlídka v angličtině, tentokrát o Legendárním Napoleonovi v Brně, vhodná třeba i pro ty, kteří se anglicky teprve učí a chtějí si tento jazyk procvičit v jiné situaci. </w:t>
      </w:r>
      <w:r w:rsidR="00273BDF">
        <w:t>S průvodci se můžete procházet jak o víkendech, tak ve všední dny po práci a jedna prohlídka se uskuteční i na státní svátek 8. května – Brno protektorátní. Projížďky na kole jsou v p</w:t>
      </w:r>
      <w:r w:rsidR="00573E61">
        <w:t>lánu v sobotu, běhání v týdnu.</w:t>
      </w:r>
    </w:p>
    <w:p w14:paraId="3138976E" w14:textId="11C50060" w:rsidR="008A0FDA" w:rsidRDefault="00CA5C39" w:rsidP="008A0FDA">
      <w:pPr>
        <w:pStyle w:val="Bezmezer"/>
        <w:rPr>
          <w:rStyle w:val="normaltextrun"/>
          <w:rFonts w:cs="Arial"/>
          <w:color w:val="000000"/>
          <w:shd w:val="clear" w:color="auto" w:fill="FFFFFF"/>
        </w:rPr>
      </w:pPr>
      <w:r>
        <w:rPr>
          <w:rStyle w:val="dn"/>
        </w:rPr>
        <w:t>Jarní téma po svém opět pojal tak</w:t>
      </w:r>
      <w:r w:rsidR="008A0FDA">
        <w:rPr>
          <w:rStyle w:val="dn"/>
        </w:rPr>
        <w:t>y</w:t>
      </w:r>
      <w:r>
        <w:rPr>
          <w:rStyle w:val="dn"/>
        </w:rPr>
        <w:t xml:space="preserve"> brněnský fotograf Roman Franc, jehož autorská</w:t>
      </w:r>
      <w:r w:rsidR="008A0FDA">
        <w:rPr>
          <w:rStyle w:val="dn"/>
        </w:rPr>
        <w:t xml:space="preserve"> fotografie</w:t>
      </w:r>
      <w:r>
        <w:rPr>
          <w:rStyle w:val="dn"/>
        </w:rPr>
        <w:t xml:space="preserve"> </w:t>
      </w:r>
      <w:r w:rsidR="007D3D26">
        <w:rPr>
          <w:rStyle w:val="dn"/>
        </w:rPr>
        <w:t>již tradičně doprováz</w:t>
      </w:r>
      <w:r w:rsidR="000336DB" w:rsidRPr="000336DB">
        <w:rPr>
          <w:rStyle w:val="dn"/>
        </w:rPr>
        <w:t>í cyklus Autentických prohlídek</w:t>
      </w:r>
      <w:r w:rsidR="008A0FDA">
        <w:rPr>
          <w:rStyle w:val="dn"/>
        </w:rPr>
        <w:t xml:space="preserve">. Tentokrát na ní zachytil Šimona, brněnskou postavu, která již mnoho let lidem skládá básně a písně na přání a rozdává tím radost. </w:t>
      </w:r>
      <w:r w:rsidR="008A0FDA" w:rsidRPr="008A0FDA">
        <w:rPr>
          <w:rStyle w:val="dn"/>
          <w:rFonts w:cs="Arial"/>
        </w:rPr>
        <w:t>„</w:t>
      </w:r>
      <w:r w:rsidR="008A0FDA" w:rsidRPr="008A0FDA">
        <w:rPr>
          <w:rStyle w:val="normaltextrun"/>
          <w:rFonts w:cs="Arial"/>
          <w:i/>
          <w:iCs/>
          <w:color w:val="000000"/>
          <w:shd w:val="clear" w:color="auto" w:fill="FFFFFF"/>
        </w:rPr>
        <w:t>Šimon o</w:t>
      </w:r>
      <w:r w:rsidR="00351887">
        <w:rPr>
          <w:rStyle w:val="normaltextrun"/>
          <w:rFonts w:cs="Arial"/>
          <w:i/>
          <w:iCs/>
          <w:color w:val="000000"/>
          <w:shd w:val="clear" w:color="auto" w:fill="FFFFFF"/>
        </w:rPr>
        <w:t> </w:t>
      </w:r>
      <w:bookmarkStart w:id="0" w:name="_GoBack"/>
      <w:bookmarkEnd w:id="0"/>
      <w:r w:rsidR="008A0FDA" w:rsidRPr="008A0FDA">
        <w:rPr>
          <w:rStyle w:val="normaltextrun"/>
          <w:rFonts w:cs="Arial"/>
          <w:i/>
          <w:iCs/>
          <w:color w:val="000000"/>
          <w:shd w:val="clear" w:color="auto" w:fill="FFFFFF"/>
        </w:rPr>
        <w:t>sobě s humorem říká, že je napůl člověk a napůl kocour, kterého si pr</w:t>
      </w:r>
      <w:r w:rsidR="00D835C0">
        <w:rPr>
          <w:rStyle w:val="normaltextrun"/>
          <w:rFonts w:cs="Arial"/>
          <w:i/>
          <w:iCs/>
          <w:color w:val="000000"/>
          <w:shd w:val="clear" w:color="auto" w:fill="FFFFFF"/>
        </w:rPr>
        <w:t>ý někdy lidé pletou s liškou. A </w:t>
      </w:r>
      <w:r w:rsidR="008A0FDA" w:rsidRPr="008A0FDA">
        <w:rPr>
          <w:rStyle w:val="normaltextrun"/>
          <w:rFonts w:cs="Arial"/>
          <w:i/>
          <w:iCs/>
          <w:color w:val="000000"/>
          <w:shd w:val="clear" w:color="auto" w:fill="FFFFFF"/>
        </w:rPr>
        <w:t xml:space="preserve">také, že jej v mládí odchovala lední medvědice, proto necítí chlad ani v mínus deseti,” </w:t>
      </w:r>
      <w:r w:rsidR="008A0FDA" w:rsidRPr="008A0FDA">
        <w:rPr>
          <w:rStyle w:val="normaltextrun"/>
          <w:rFonts w:cs="Arial"/>
          <w:color w:val="000000"/>
          <w:shd w:val="clear" w:color="auto" w:fill="FFFFFF"/>
        </w:rPr>
        <w:t>říká autor fotografie o jediném básníkovi v Brně, který se opravdu živí básněmi.</w:t>
      </w:r>
    </w:p>
    <w:p w14:paraId="63161214" w14:textId="77777777" w:rsidR="008A0FDA" w:rsidRPr="008A0FDA" w:rsidRDefault="008A0FDA" w:rsidP="008A0FDA">
      <w:pPr>
        <w:pStyle w:val="Bezmezer"/>
        <w:rPr>
          <w:rStyle w:val="normaltextrun"/>
          <w:rFonts w:cs="Arial"/>
          <w:color w:val="000000"/>
          <w:shd w:val="clear" w:color="auto" w:fill="FFFFFF"/>
        </w:rPr>
      </w:pPr>
    </w:p>
    <w:p w14:paraId="60C06F2B" w14:textId="77777777" w:rsidR="000336DB" w:rsidRPr="000336DB" w:rsidRDefault="000336DB" w:rsidP="000336DB">
      <w:pPr>
        <w:pStyle w:val="Text"/>
        <w:spacing w:after="170"/>
        <w:rPr>
          <w:rStyle w:val="dn"/>
        </w:rPr>
      </w:pPr>
      <w:r w:rsidRPr="000336DB">
        <w:rPr>
          <w:rStyle w:val="dn"/>
        </w:rPr>
        <w:t xml:space="preserve">Kompletní seznam autentických prohlídek najdete </w:t>
      </w:r>
      <w:proofErr w:type="gramStart"/>
      <w:r w:rsidRPr="000336DB">
        <w:rPr>
          <w:rStyle w:val="dn"/>
        </w:rPr>
        <w:t>na</w:t>
      </w:r>
      <w:proofErr w:type="gramEnd"/>
      <w:r w:rsidRPr="000336DB">
        <w:rPr>
          <w:rStyle w:val="dn"/>
        </w:rPr>
        <w:t>: autenticke-pro</w:t>
      </w:r>
      <w:r>
        <w:rPr>
          <w:rStyle w:val="dn"/>
        </w:rPr>
        <w:t>hlidky-brno.cz. Zakoupíte tam i </w:t>
      </w:r>
      <w:r w:rsidRPr="000336DB">
        <w:rPr>
          <w:rStyle w:val="dn"/>
        </w:rPr>
        <w:t>vstupenky nebo si pro ně přijďte osobně do infocenter na Radnické 8 a Pane</w:t>
      </w:r>
      <w:r>
        <w:rPr>
          <w:rStyle w:val="dn"/>
        </w:rPr>
        <w:t xml:space="preserve">nské 1. </w:t>
      </w:r>
    </w:p>
    <w:p w14:paraId="51759FA9" w14:textId="22C700E9" w:rsidR="000336DB" w:rsidRPr="000336DB" w:rsidRDefault="000336DB" w:rsidP="000336DB">
      <w:pPr>
        <w:pStyle w:val="Text"/>
        <w:spacing w:after="170"/>
        <w:rPr>
          <w:rStyle w:val="dn"/>
        </w:rPr>
      </w:pPr>
      <w:r w:rsidRPr="61E76E05">
        <w:rPr>
          <w:rStyle w:val="dn"/>
        </w:rPr>
        <w:t xml:space="preserve">Brno </w:t>
      </w:r>
      <w:r w:rsidR="00BD5357" w:rsidRPr="61E76E05">
        <w:rPr>
          <w:rStyle w:val="dn"/>
        </w:rPr>
        <w:t>2</w:t>
      </w:r>
      <w:r w:rsidR="00D992C5" w:rsidRPr="61E76E05">
        <w:rPr>
          <w:rStyle w:val="dn"/>
        </w:rPr>
        <w:t>8</w:t>
      </w:r>
      <w:r w:rsidR="00BD5357" w:rsidRPr="61E76E05">
        <w:rPr>
          <w:rStyle w:val="dn"/>
        </w:rPr>
        <w:t>. 3. 2024</w:t>
      </w:r>
      <w:r w:rsidRPr="61E76E05">
        <w:rPr>
          <w:rStyle w:val="dn"/>
        </w:rPr>
        <w:t xml:space="preserve"> </w:t>
      </w:r>
    </w:p>
    <w:p w14:paraId="287AE479" w14:textId="77777777" w:rsidR="007D3D26" w:rsidRDefault="007D3D26" w:rsidP="00273BDF">
      <w:pPr>
        <w:pStyle w:val="Bezmezer"/>
        <w:rPr>
          <w:rFonts w:cstheme="minorHAnsi"/>
          <w:b/>
        </w:rPr>
      </w:pPr>
      <w:bookmarkStart w:id="1" w:name="_Hlk160727441"/>
    </w:p>
    <w:p w14:paraId="0D9BB3C7" w14:textId="77777777" w:rsidR="007D3D26" w:rsidRDefault="007D3D26" w:rsidP="00273BDF">
      <w:pPr>
        <w:pStyle w:val="Bezmezer"/>
        <w:rPr>
          <w:rFonts w:cstheme="minorHAnsi"/>
          <w:b/>
        </w:rPr>
      </w:pPr>
      <w:r>
        <w:rPr>
          <w:rFonts w:cstheme="minorHAnsi"/>
          <w:b/>
        </w:rPr>
        <w:t xml:space="preserve">Vybrané prohlídky: </w:t>
      </w:r>
    </w:p>
    <w:p w14:paraId="294C8727" w14:textId="77777777" w:rsidR="007D3D26" w:rsidRPr="00573E61" w:rsidRDefault="007D3D26" w:rsidP="00273BDF">
      <w:pPr>
        <w:pStyle w:val="Bezmezer"/>
        <w:rPr>
          <w:rFonts w:cstheme="minorHAnsi"/>
          <w:b/>
          <w:szCs w:val="18"/>
        </w:rPr>
      </w:pPr>
    </w:p>
    <w:p w14:paraId="77E99CEF" w14:textId="77777777" w:rsidR="007D3D26" w:rsidRPr="00573E61" w:rsidRDefault="007D3D26" w:rsidP="00273BDF">
      <w:pPr>
        <w:pStyle w:val="Bezmezer"/>
        <w:rPr>
          <w:rFonts w:cstheme="minorHAnsi"/>
          <w:b/>
          <w:szCs w:val="18"/>
        </w:rPr>
      </w:pPr>
      <w:r w:rsidRPr="00573E61">
        <w:rPr>
          <w:rFonts w:cstheme="minorHAnsi"/>
          <w:b/>
          <w:szCs w:val="18"/>
        </w:rPr>
        <w:t>Brněnské pověsti pro děti</w:t>
      </w:r>
    </w:p>
    <w:p w14:paraId="58367EC0" w14:textId="77777777" w:rsidR="007D3D26" w:rsidRPr="00573E61" w:rsidRDefault="007D3D26" w:rsidP="007D3D26">
      <w:pPr>
        <w:pStyle w:val="Bezmezer"/>
        <w:rPr>
          <w:rFonts w:cstheme="minorHAnsi"/>
          <w:szCs w:val="18"/>
          <w:lang w:eastAsia="cs-CZ"/>
        </w:rPr>
      </w:pPr>
      <w:r w:rsidRPr="00573E61">
        <w:rPr>
          <w:rFonts w:cstheme="minorHAnsi"/>
          <w:color w:val="000000"/>
          <w:szCs w:val="18"/>
          <w:lang w:eastAsia="cs-CZ"/>
        </w:rPr>
        <w:t>Termíny: 6. 4. 2024 v 10:00 a 14:00, 5. 5. 2024 v 10:00 a 14:00, 8. 6. 2024 v 10:00 a 14:00 </w:t>
      </w:r>
    </w:p>
    <w:p w14:paraId="3DA96464" w14:textId="77777777" w:rsidR="007D3D26" w:rsidRPr="00573E61" w:rsidRDefault="007D3D26" w:rsidP="00273BDF">
      <w:pPr>
        <w:pStyle w:val="Bezmezer"/>
        <w:rPr>
          <w:rFonts w:cstheme="minorHAnsi"/>
          <w:szCs w:val="18"/>
        </w:rPr>
      </w:pPr>
    </w:p>
    <w:p w14:paraId="267D2599" w14:textId="77777777" w:rsidR="007D3D26" w:rsidRPr="00573E61" w:rsidRDefault="007D3D26" w:rsidP="00273BDF">
      <w:pPr>
        <w:pStyle w:val="Bezmezer"/>
        <w:rPr>
          <w:rFonts w:cstheme="minorHAnsi"/>
          <w:szCs w:val="18"/>
        </w:rPr>
      </w:pPr>
      <w:r w:rsidRPr="00573E61">
        <w:rPr>
          <w:rFonts w:cstheme="minorHAnsi"/>
          <w:szCs w:val="18"/>
        </w:rPr>
        <w:t>Pojďte s námi a svými dětmi po stopách brněnských legend a pověstí z časů již dávno minulých. Jak to vlastně bylo se slavným brněnským drakem? Během procházky si povíme o slavných symbolech, které lze dodnes spatřit a denně je míjíme, přičemž jejich význam nám mnohdy uniká. Pro děti od 6 do 12 let.</w:t>
      </w:r>
    </w:p>
    <w:p w14:paraId="2A182D2F" w14:textId="77777777" w:rsidR="007D3D26" w:rsidRPr="00573E61" w:rsidRDefault="007D3D26" w:rsidP="00273BDF">
      <w:pPr>
        <w:pStyle w:val="Bezmezer"/>
        <w:rPr>
          <w:rFonts w:cstheme="minorHAnsi"/>
          <w:szCs w:val="18"/>
        </w:rPr>
      </w:pPr>
    </w:p>
    <w:p w14:paraId="7C8A2C4D" w14:textId="77777777" w:rsidR="007D3D26" w:rsidRPr="00573E61" w:rsidRDefault="00573E61" w:rsidP="00273BDF">
      <w:pPr>
        <w:pStyle w:val="Bezmezer"/>
        <w:rPr>
          <w:rFonts w:cstheme="minorHAnsi"/>
          <w:b/>
          <w:szCs w:val="18"/>
        </w:rPr>
      </w:pPr>
      <w:proofErr w:type="spellStart"/>
      <w:r w:rsidRPr="00573E61">
        <w:rPr>
          <w:rFonts w:cstheme="minorHAnsi"/>
          <w:b/>
          <w:szCs w:val="18"/>
        </w:rPr>
        <w:t>The</w:t>
      </w:r>
      <w:proofErr w:type="spellEnd"/>
      <w:r w:rsidRPr="00573E61">
        <w:rPr>
          <w:rFonts w:cstheme="minorHAnsi"/>
          <w:b/>
          <w:szCs w:val="18"/>
        </w:rPr>
        <w:t xml:space="preserve"> </w:t>
      </w:r>
      <w:proofErr w:type="spellStart"/>
      <w:r w:rsidRPr="00573E61">
        <w:rPr>
          <w:rFonts w:cstheme="minorHAnsi"/>
          <w:b/>
          <w:szCs w:val="18"/>
        </w:rPr>
        <w:t>Legendary</w:t>
      </w:r>
      <w:proofErr w:type="spellEnd"/>
      <w:r w:rsidRPr="00573E61">
        <w:rPr>
          <w:rFonts w:cstheme="minorHAnsi"/>
          <w:b/>
          <w:szCs w:val="18"/>
        </w:rPr>
        <w:t xml:space="preserve"> Napoleon in Brno</w:t>
      </w:r>
    </w:p>
    <w:p w14:paraId="5BD28A12" w14:textId="77777777" w:rsidR="00573E61" w:rsidRPr="00573E61" w:rsidRDefault="00573E61" w:rsidP="00273BDF">
      <w:pPr>
        <w:pStyle w:val="Bezmezer"/>
        <w:rPr>
          <w:rFonts w:cstheme="minorHAnsi"/>
          <w:color w:val="000000"/>
          <w:szCs w:val="18"/>
          <w:lang w:eastAsia="cs-CZ"/>
        </w:rPr>
      </w:pPr>
      <w:proofErr w:type="spellStart"/>
      <w:r w:rsidRPr="00573E61">
        <w:rPr>
          <w:rFonts w:cstheme="minorHAnsi"/>
          <w:color w:val="000000"/>
          <w:szCs w:val="18"/>
          <w:lang w:eastAsia="cs-CZ"/>
        </w:rPr>
        <w:t>When</w:t>
      </w:r>
      <w:proofErr w:type="spellEnd"/>
      <w:r w:rsidRPr="00573E61">
        <w:rPr>
          <w:rFonts w:cstheme="minorHAnsi"/>
          <w:color w:val="000000"/>
          <w:szCs w:val="18"/>
          <w:lang w:eastAsia="cs-CZ"/>
        </w:rPr>
        <w:t>: 14. 4., 2:30pm</w:t>
      </w:r>
    </w:p>
    <w:p w14:paraId="3707B75F" w14:textId="77777777" w:rsidR="00573E61" w:rsidRDefault="00573E61" w:rsidP="00573E61">
      <w:pPr>
        <w:pStyle w:val="Bezmezer"/>
        <w:rPr>
          <w:rFonts w:cstheme="minorHAnsi"/>
          <w:color w:val="000000"/>
          <w:szCs w:val="18"/>
          <w:lang w:eastAsia="cs-CZ"/>
        </w:rPr>
      </w:pPr>
    </w:p>
    <w:p w14:paraId="3E128164" w14:textId="77777777" w:rsidR="00573E61" w:rsidRPr="00573E61" w:rsidRDefault="00573E61" w:rsidP="00573E61">
      <w:pPr>
        <w:pStyle w:val="Bezmezer"/>
        <w:rPr>
          <w:rFonts w:cstheme="minorHAnsi"/>
          <w:color w:val="000000"/>
          <w:szCs w:val="18"/>
          <w:lang w:eastAsia="cs-CZ"/>
        </w:rPr>
      </w:pPr>
      <w:proofErr w:type="spellStart"/>
      <w:r w:rsidRPr="00573E61">
        <w:rPr>
          <w:rFonts w:cstheme="minorHAnsi"/>
          <w:color w:val="000000"/>
          <w:szCs w:val="18"/>
          <w:lang w:eastAsia="cs-CZ"/>
        </w:rPr>
        <w:t>Who</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does</w:t>
      </w:r>
      <w:proofErr w:type="spellEnd"/>
      <w:r w:rsidRPr="00573E61">
        <w:rPr>
          <w:rFonts w:cstheme="minorHAnsi"/>
          <w:color w:val="000000"/>
          <w:szCs w:val="18"/>
          <w:lang w:eastAsia="cs-CZ"/>
        </w:rPr>
        <w:t xml:space="preserve"> not </w:t>
      </w:r>
      <w:proofErr w:type="spellStart"/>
      <w:r w:rsidRPr="00573E61">
        <w:rPr>
          <w:rFonts w:cstheme="minorHAnsi"/>
          <w:color w:val="000000"/>
          <w:szCs w:val="18"/>
          <w:lang w:eastAsia="cs-CZ"/>
        </w:rPr>
        <w:t>know</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legendary</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French</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commander</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Emperor</w:t>
      </w:r>
      <w:proofErr w:type="spellEnd"/>
      <w:r w:rsidRPr="00573E61">
        <w:rPr>
          <w:rFonts w:cstheme="minorHAnsi"/>
          <w:color w:val="000000"/>
          <w:szCs w:val="18"/>
          <w:lang w:eastAsia="cs-CZ"/>
        </w:rPr>
        <w:t xml:space="preserve"> Napoleon I? On his </w:t>
      </w:r>
      <w:proofErr w:type="spellStart"/>
      <w:r w:rsidRPr="00573E61">
        <w:rPr>
          <w:rFonts w:cstheme="minorHAnsi"/>
          <w:color w:val="000000"/>
          <w:szCs w:val="18"/>
          <w:lang w:eastAsia="cs-CZ"/>
        </w:rPr>
        <w:t>campaign</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from</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English</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Channel</w:t>
      </w:r>
      <w:proofErr w:type="spellEnd"/>
      <w:r w:rsidRPr="00573E61">
        <w:rPr>
          <w:rFonts w:cstheme="minorHAnsi"/>
          <w:color w:val="000000"/>
          <w:szCs w:val="18"/>
          <w:lang w:eastAsia="cs-CZ"/>
        </w:rPr>
        <w:t xml:space="preserve"> to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central</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Europe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during</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which</w:t>
      </w:r>
      <w:proofErr w:type="spellEnd"/>
      <w:r w:rsidRPr="00573E61">
        <w:rPr>
          <w:rFonts w:cstheme="minorHAnsi"/>
          <w:color w:val="000000"/>
          <w:szCs w:val="18"/>
          <w:lang w:eastAsia="cs-CZ"/>
        </w:rPr>
        <w:t xml:space="preserve"> he </w:t>
      </w:r>
      <w:proofErr w:type="spellStart"/>
      <w:r w:rsidRPr="00573E61">
        <w:rPr>
          <w:rFonts w:cstheme="minorHAnsi"/>
          <w:color w:val="000000"/>
          <w:szCs w:val="18"/>
          <w:lang w:eastAsia="cs-CZ"/>
        </w:rPr>
        <w:t>pursued</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Russian</w:t>
      </w:r>
      <w:proofErr w:type="spellEnd"/>
      <w:r w:rsidRPr="00573E61">
        <w:rPr>
          <w:rFonts w:cstheme="minorHAnsi"/>
          <w:color w:val="000000"/>
          <w:szCs w:val="18"/>
          <w:lang w:eastAsia="cs-CZ"/>
        </w:rPr>
        <w:t xml:space="preserve"> and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Austrian</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troops</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who</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unsuccessfully</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tried</w:t>
      </w:r>
      <w:proofErr w:type="spellEnd"/>
      <w:r w:rsidRPr="00573E61">
        <w:rPr>
          <w:rFonts w:cstheme="minorHAnsi"/>
          <w:color w:val="000000"/>
          <w:szCs w:val="18"/>
          <w:lang w:eastAsia="cs-CZ"/>
        </w:rPr>
        <w:t xml:space="preserve"> to </w:t>
      </w:r>
      <w:proofErr w:type="spellStart"/>
      <w:r w:rsidRPr="00573E61">
        <w:rPr>
          <w:rFonts w:cstheme="minorHAnsi"/>
          <w:color w:val="000000"/>
          <w:szCs w:val="18"/>
          <w:lang w:eastAsia="cs-CZ"/>
        </w:rPr>
        <w:t>invade</w:t>
      </w:r>
      <w:proofErr w:type="spellEnd"/>
      <w:r w:rsidRPr="00573E61">
        <w:rPr>
          <w:rFonts w:cstheme="minorHAnsi"/>
          <w:color w:val="000000"/>
          <w:szCs w:val="18"/>
          <w:lang w:eastAsia="cs-CZ"/>
        </w:rPr>
        <w:t xml:space="preserve"> France, he </w:t>
      </w:r>
      <w:proofErr w:type="spellStart"/>
      <w:r w:rsidRPr="00573E61">
        <w:rPr>
          <w:rFonts w:cstheme="minorHAnsi"/>
          <w:color w:val="000000"/>
          <w:szCs w:val="18"/>
          <w:lang w:eastAsia="cs-CZ"/>
        </w:rPr>
        <w:t>reached</w:t>
      </w:r>
      <w:proofErr w:type="spellEnd"/>
      <w:r w:rsidRPr="00573E61">
        <w:rPr>
          <w:rFonts w:cstheme="minorHAnsi"/>
          <w:color w:val="000000"/>
          <w:szCs w:val="18"/>
          <w:lang w:eastAsia="cs-CZ"/>
        </w:rPr>
        <w:t xml:space="preserve"> Brno in </w:t>
      </w:r>
      <w:proofErr w:type="spellStart"/>
      <w:r w:rsidRPr="00573E61">
        <w:rPr>
          <w:rFonts w:cstheme="minorHAnsi"/>
          <w:color w:val="000000"/>
          <w:szCs w:val="18"/>
          <w:lang w:eastAsia="cs-CZ"/>
        </w:rPr>
        <w:t>November</w:t>
      </w:r>
      <w:proofErr w:type="spellEnd"/>
      <w:r w:rsidRPr="00573E61">
        <w:rPr>
          <w:rFonts w:cstheme="minorHAnsi"/>
          <w:color w:val="000000"/>
          <w:szCs w:val="18"/>
          <w:lang w:eastAsia="cs-CZ"/>
        </w:rPr>
        <w:t xml:space="preserve"> 1805. </w:t>
      </w:r>
      <w:proofErr w:type="spellStart"/>
      <w:r w:rsidRPr="00573E61">
        <w:rPr>
          <w:rFonts w:cstheme="minorHAnsi"/>
          <w:color w:val="000000"/>
          <w:szCs w:val="18"/>
          <w:lang w:eastAsia="cs-CZ"/>
        </w:rPr>
        <w:t>It</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was</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then</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occupied</w:t>
      </w:r>
      <w:proofErr w:type="spellEnd"/>
      <w:r w:rsidRPr="00573E61">
        <w:rPr>
          <w:rFonts w:cstheme="minorHAnsi"/>
          <w:color w:val="000000"/>
          <w:szCs w:val="18"/>
          <w:lang w:eastAsia="cs-CZ"/>
        </w:rPr>
        <w:t xml:space="preserve"> by </w:t>
      </w:r>
      <w:proofErr w:type="spellStart"/>
      <w:r w:rsidRPr="00573E61">
        <w:rPr>
          <w:rFonts w:cstheme="minorHAnsi"/>
          <w:color w:val="000000"/>
          <w:szCs w:val="18"/>
          <w:lang w:eastAsia="cs-CZ"/>
        </w:rPr>
        <w:t>French</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troops</w:t>
      </w:r>
      <w:proofErr w:type="spellEnd"/>
      <w:r w:rsidRPr="00573E61">
        <w:rPr>
          <w:rFonts w:cstheme="minorHAnsi"/>
          <w:color w:val="000000"/>
          <w:szCs w:val="18"/>
          <w:lang w:eastAsia="cs-CZ"/>
        </w:rPr>
        <w:t xml:space="preserve"> and Napoleon </w:t>
      </w:r>
      <w:proofErr w:type="spellStart"/>
      <w:r w:rsidRPr="00573E61">
        <w:rPr>
          <w:rFonts w:cstheme="minorHAnsi"/>
          <w:color w:val="000000"/>
          <w:szCs w:val="18"/>
          <w:lang w:eastAsia="cs-CZ"/>
        </w:rPr>
        <w:t>himself</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stayed</w:t>
      </w:r>
      <w:proofErr w:type="spellEnd"/>
      <w:r w:rsidRPr="00573E61">
        <w:rPr>
          <w:rFonts w:cstheme="minorHAnsi"/>
          <w:color w:val="000000"/>
          <w:szCs w:val="18"/>
          <w:lang w:eastAsia="cs-CZ"/>
        </w:rPr>
        <w:t xml:space="preserve"> in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city. </w:t>
      </w:r>
      <w:proofErr w:type="spellStart"/>
      <w:r w:rsidRPr="00573E61">
        <w:rPr>
          <w:rFonts w:cstheme="minorHAnsi"/>
          <w:color w:val="000000"/>
          <w:szCs w:val="18"/>
          <w:lang w:eastAsia="cs-CZ"/>
        </w:rPr>
        <w:t>Four</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years</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later</w:t>
      </w:r>
      <w:proofErr w:type="spellEnd"/>
      <w:r w:rsidRPr="00573E61">
        <w:rPr>
          <w:rFonts w:cstheme="minorHAnsi"/>
          <w:color w:val="000000"/>
          <w:szCs w:val="18"/>
          <w:lang w:eastAsia="cs-CZ"/>
        </w:rPr>
        <w:t xml:space="preserve">, in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summer</w:t>
      </w:r>
      <w:proofErr w:type="spellEnd"/>
      <w:r w:rsidRPr="00573E61">
        <w:rPr>
          <w:rFonts w:cstheme="minorHAnsi"/>
          <w:color w:val="000000"/>
          <w:szCs w:val="18"/>
          <w:lang w:eastAsia="cs-CZ"/>
        </w:rPr>
        <w:t xml:space="preserve"> and </w:t>
      </w:r>
      <w:proofErr w:type="spellStart"/>
      <w:r w:rsidRPr="00573E61">
        <w:rPr>
          <w:rFonts w:cstheme="minorHAnsi"/>
          <w:color w:val="000000"/>
          <w:szCs w:val="18"/>
          <w:lang w:eastAsia="cs-CZ"/>
        </w:rPr>
        <w:t>autumn</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of</w:t>
      </w:r>
      <w:proofErr w:type="spellEnd"/>
      <w:r w:rsidRPr="00573E61">
        <w:rPr>
          <w:rFonts w:cstheme="minorHAnsi"/>
          <w:color w:val="000000"/>
          <w:szCs w:val="18"/>
          <w:lang w:eastAsia="cs-CZ"/>
        </w:rPr>
        <w:t xml:space="preserve"> 1809, </w:t>
      </w:r>
      <w:proofErr w:type="spellStart"/>
      <w:r w:rsidRPr="00573E61">
        <w:rPr>
          <w:rFonts w:cstheme="minorHAnsi"/>
          <w:color w:val="000000"/>
          <w:szCs w:val="18"/>
          <w:lang w:eastAsia="cs-CZ"/>
        </w:rPr>
        <w:t>during</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so-</w:t>
      </w:r>
      <w:proofErr w:type="spellStart"/>
      <w:r w:rsidRPr="00573E61">
        <w:rPr>
          <w:rFonts w:cstheme="minorHAnsi"/>
          <w:color w:val="000000"/>
          <w:szCs w:val="18"/>
          <w:lang w:eastAsia="cs-CZ"/>
        </w:rPr>
        <w:t>called</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Danube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campaign</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French</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troops</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arrived</w:t>
      </w:r>
      <w:proofErr w:type="spellEnd"/>
      <w:r w:rsidRPr="00573E61">
        <w:rPr>
          <w:rFonts w:cstheme="minorHAnsi"/>
          <w:color w:val="000000"/>
          <w:szCs w:val="18"/>
          <w:lang w:eastAsia="cs-CZ"/>
        </w:rPr>
        <w:t xml:space="preserve"> in Moravia and in Brno </w:t>
      </w:r>
      <w:proofErr w:type="spellStart"/>
      <w:r w:rsidRPr="00573E61">
        <w:rPr>
          <w:rFonts w:cstheme="minorHAnsi"/>
          <w:color w:val="000000"/>
          <w:szCs w:val="18"/>
          <w:lang w:eastAsia="cs-CZ"/>
        </w:rPr>
        <w:t>again</w:t>
      </w:r>
      <w:proofErr w:type="spellEnd"/>
      <w:r w:rsidRPr="00573E61">
        <w:rPr>
          <w:rFonts w:cstheme="minorHAnsi"/>
          <w:color w:val="000000"/>
          <w:szCs w:val="18"/>
          <w:lang w:eastAsia="cs-CZ"/>
        </w:rPr>
        <w:t xml:space="preserve">, and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legendary</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warlord</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Emperor</w:t>
      </w:r>
      <w:proofErr w:type="spellEnd"/>
      <w:r w:rsidRPr="00573E61">
        <w:rPr>
          <w:rFonts w:cstheme="minorHAnsi"/>
          <w:color w:val="000000"/>
          <w:szCs w:val="18"/>
          <w:lang w:eastAsia="cs-CZ"/>
        </w:rPr>
        <w:t xml:space="preserve"> Napoleon I </w:t>
      </w:r>
      <w:proofErr w:type="spellStart"/>
      <w:r w:rsidRPr="00573E61">
        <w:rPr>
          <w:rFonts w:cstheme="minorHAnsi"/>
          <w:color w:val="000000"/>
          <w:szCs w:val="18"/>
          <w:lang w:eastAsia="cs-CZ"/>
        </w:rPr>
        <w:t>returned</w:t>
      </w:r>
      <w:proofErr w:type="spellEnd"/>
      <w:r w:rsidRPr="00573E61">
        <w:rPr>
          <w:rFonts w:cstheme="minorHAnsi"/>
          <w:color w:val="000000"/>
          <w:szCs w:val="18"/>
          <w:lang w:eastAsia="cs-CZ"/>
        </w:rPr>
        <w:t xml:space="preserve"> to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battlefield</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where</w:t>
      </w:r>
      <w:proofErr w:type="spellEnd"/>
      <w:r w:rsidRPr="00573E61">
        <w:rPr>
          <w:rFonts w:cstheme="minorHAnsi"/>
          <w:color w:val="000000"/>
          <w:szCs w:val="18"/>
          <w:lang w:eastAsia="cs-CZ"/>
        </w:rPr>
        <w:t xml:space="preserve"> he </w:t>
      </w:r>
      <w:proofErr w:type="spellStart"/>
      <w:r w:rsidRPr="00573E61">
        <w:rPr>
          <w:rFonts w:cstheme="minorHAnsi"/>
          <w:color w:val="000000"/>
          <w:szCs w:val="18"/>
          <w:lang w:eastAsia="cs-CZ"/>
        </w:rPr>
        <w:t>fought</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one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of</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most </w:t>
      </w:r>
      <w:proofErr w:type="spellStart"/>
      <w:r w:rsidRPr="00573E61">
        <w:rPr>
          <w:rFonts w:cstheme="minorHAnsi"/>
          <w:color w:val="000000"/>
          <w:szCs w:val="18"/>
          <w:lang w:eastAsia="cs-CZ"/>
        </w:rPr>
        <w:t>important</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battles</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of</w:t>
      </w:r>
      <w:proofErr w:type="spellEnd"/>
      <w:r w:rsidRPr="00573E61">
        <w:rPr>
          <w:rFonts w:cstheme="minorHAnsi"/>
          <w:color w:val="000000"/>
          <w:szCs w:val="18"/>
          <w:lang w:eastAsia="cs-CZ"/>
        </w:rPr>
        <w:t xml:space="preserve"> his </w:t>
      </w:r>
      <w:proofErr w:type="spellStart"/>
      <w:r w:rsidRPr="00573E61">
        <w:rPr>
          <w:rFonts w:cstheme="minorHAnsi"/>
          <w:color w:val="000000"/>
          <w:szCs w:val="18"/>
          <w:lang w:eastAsia="cs-CZ"/>
        </w:rPr>
        <w:t>career</w:t>
      </w:r>
      <w:proofErr w:type="spellEnd"/>
      <w:r w:rsidRPr="00573E61">
        <w:rPr>
          <w:rFonts w:cstheme="minorHAnsi"/>
          <w:color w:val="000000"/>
          <w:szCs w:val="18"/>
          <w:lang w:eastAsia="cs-CZ"/>
        </w:rPr>
        <w:t xml:space="preserve">, and </w:t>
      </w:r>
      <w:proofErr w:type="spellStart"/>
      <w:r w:rsidRPr="00573E61">
        <w:rPr>
          <w:rFonts w:cstheme="minorHAnsi"/>
          <w:color w:val="000000"/>
          <w:szCs w:val="18"/>
          <w:lang w:eastAsia="cs-CZ"/>
        </w:rPr>
        <w:t>briefly</w:t>
      </w:r>
      <w:proofErr w:type="spellEnd"/>
      <w:r w:rsidRPr="00573E61">
        <w:rPr>
          <w:rFonts w:cstheme="minorHAnsi"/>
          <w:color w:val="000000"/>
          <w:szCs w:val="18"/>
          <w:lang w:eastAsia="cs-CZ"/>
        </w:rPr>
        <w:t xml:space="preserve"> to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city </w:t>
      </w:r>
      <w:proofErr w:type="spellStart"/>
      <w:r w:rsidRPr="00573E61">
        <w:rPr>
          <w:rFonts w:cstheme="minorHAnsi"/>
          <w:color w:val="000000"/>
          <w:szCs w:val="18"/>
          <w:lang w:eastAsia="cs-CZ"/>
        </w:rPr>
        <w:t>too</w:t>
      </w:r>
      <w:proofErr w:type="spellEnd"/>
      <w:r w:rsidRPr="00573E61">
        <w:rPr>
          <w:rFonts w:cstheme="minorHAnsi"/>
          <w:color w:val="000000"/>
          <w:szCs w:val="18"/>
          <w:lang w:eastAsia="cs-CZ"/>
        </w:rPr>
        <w:t>.</w:t>
      </w:r>
    </w:p>
    <w:p w14:paraId="66FAB6E9" w14:textId="77777777" w:rsidR="00573E61" w:rsidRPr="00573E61" w:rsidRDefault="00573E61" w:rsidP="00573E61">
      <w:pPr>
        <w:pStyle w:val="Bezmezer"/>
        <w:rPr>
          <w:rFonts w:cstheme="minorHAnsi"/>
          <w:color w:val="000000"/>
          <w:szCs w:val="18"/>
          <w:lang w:eastAsia="cs-CZ"/>
        </w:rPr>
      </w:pPr>
    </w:p>
    <w:p w14:paraId="3B4803D4" w14:textId="77777777" w:rsidR="007D3D26" w:rsidRPr="00573E61" w:rsidRDefault="00573E61" w:rsidP="00573E61">
      <w:pPr>
        <w:pStyle w:val="Bezmezer"/>
        <w:rPr>
          <w:rFonts w:cstheme="minorHAnsi"/>
          <w:color w:val="000000"/>
          <w:szCs w:val="18"/>
          <w:lang w:eastAsia="cs-CZ"/>
        </w:rPr>
      </w:pPr>
      <w:proofErr w:type="spellStart"/>
      <w:r w:rsidRPr="00573E61">
        <w:rPr>
          <w:rFonts w:cstheme="minorHAnsi"/>
          <w:color w:val="000000"/>
          <w:szCs w:val="18"/>
          <w:lang w:eastAsia="cs-CZ"/>
        </w:rPr>
        <w:t>During</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approximately</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two-hour</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walk</w:t>
      </w:r>
      <w:proofErr w:type="spellEnd"/>
      <w:r w:rsidRPr="00573E61">
        <w:rPr>
          <w:rFonts w:cstheme="minorHAnsi"/>
          <w:color w:val="000000"/>
          <w:szCs w:val="18"/>
          <w:lang w:eastAsia="cs-CZ"/>
        </w:rPr>
        <w:t xml:space="preserve"> in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center </w:t>
      </w:r>
      <w:proofErr w:type="spellStart"/>
      <w:r w:rsidRPr="00573E61">
        <w:rPr>
          <w:rFonts w:cstheme="minorHAnsi"/>
          <w:color w:val="000000"/>
          <w:szCs w:val="18"/>
          <w:lang w:eastAsia="cs-CZ"/>
        </w:rPr>
        <w:t>of</w:t>
      </w:r>
      <w:proofErr w:type="spellEnd"/>
      <w:r w:rsidRPr="00573E61">
        <w:rPr>
          <w:rFonts w:cstheme="minorHAnsi"/>
          <w:color w:val="000000"/>
          <w:szCs w:val="18"/>
          <w:lang w:eastAsia="cs-CZ"/>
        </w:rPr>
        <w:t xml:space="preserve"> Brno, </w:t>
      </w:r>
      <w:proofErr w:type="spellStart"/>
      <w:r w:rsidRPr="00573E61">
        <w:rPr>
          <w:rFonts w:cstheme="minorHAnsi"/>
          <w:color w:val="000000"/>
          <w:szCs w:val="18"/>
          <w:lang w:eastAsia="cs-CZ"/>
        </w:rPr>
        <w:t>we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will</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learn</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what</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occupation</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of</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town</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looked</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like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where</w:t>
      </w:r>
      <w:proofErr w:type="spellEnd"/>
      <w:r w:rsidRPr="00573E61">
        <w:rPr>
          <w:rFonts w:cstheme="minorHAnsi"/>
          <w:color w:val="000000"/>
          <w:szCs w:val="18"/>
          <w:lang w:eastAsia="cs-CZ"/>
        </w:rPr>
        <w:t xml:space="preserve"> Napoleon, his </w:t>
      </w:r>
      <w:proofErr w:type="spellStart"/>
      <w:r w:rsidRPr="00573E61">
        <w:rPr>
          <w:rFonts w:cstheme="minorHAnsi"/>
          <w:color w:val="000000"/>
          <w:szCs w:val="18"/>
          <w:lang w:eastAsia="cs-CZ"/>
        </w:rPr>
        <w:t>staff</w:t>
      </w:r>
      <w:proofErr w:type="spellEnd"/>
      <w:r w:rsidRPr="00573E61">
        <w:rPr>
          <w:rFonts w:cstheme="minorHAnsi"/>
          <w:color w:val="000000"/>
          <w:szCs w:val="18"/>
          <w:lang w:eastAsia="cs-CZ"/>
        </w:rPr>
        <w:t xml:space="preserve"> and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generals</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were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housed</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what</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happened</w:t>
      </w:r>
      <w:proofErr w:type="spellEnd"/>
      <w:r w:rsidRPr="00573E61">
        <w:rPr>
          <w:rFonts w:cstheme="minorHAnsi"/>
          <w:color w:val="000000"/>
          <w:szCs w:val="18"/>
          <w:lang w:eastAsia="cs-CZ"/>
        </w:rPr>
        <w:t xml:space="preserve"> in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city, </w:t>
      </w:r>
      <w:proofErr w:type="spellStart"/>
      <w:r w:rsidRPr="00573E61">
        <w:rPr>
          <w:rFonts w:cstheme="minorHAnsi"/>
          <w:color w:val="000000"/>
          <w:szCs w:val="18"/>
          <w:lang w:eastAsia="cs-CZ"/>
        </w:rPr>
        <w:t>which</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suffered</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greatly</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from</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occupation</w:t>
      </w:r>
      <w:proofErr w:type="spellEnd"/>
      <w:r w:rsidRPr="00573E61">
        <w:rPr>
          <w:rFonts w:cstheme="minorHAnsi"/>
          <w:color w:val="000000"/>
          <w:szCs w:val="18"/>
          <w:lang w:eastAsia="cs-CZ"/>
        </w:rPr>
        <w:t xml:space="preserve"> in 1805 in </w:t>
      </w:r>
      <w:proofErr w:type="spellStart"/>
      <w:r w:rsidRPr="00573E61">
        <w:rPr>
          <w:rFonts w:cstheme="minorHAnsi"/>
          <w:color w:val="000000"/>
          <w:szCs w:val="18"/>
          <w:lang w:eastAsia="cs-CZ"/>
        </w:rPr>
        <w:t>particular</w:t>
      </w:r>
      <w:proofErr w:type="spellEnd"/>
      <w:r w:rsidRPr="00573E61">
        <w:rPr>
          <w:rFonts w:cstheme="minorHAnsi"/>
          <w:color w:val="000000"/>
          <w:szCs w:val="18"/>
          <w:lang w:eastAsia="cs-CZ"/>
        </w:rPr>
        <w:t xml:space="preserve">, and </w:t>
      </w:r>
      <w:proofErr w:type="spellStart"/>
      <w:r w:rsidRPr="00573E61">
        <w:rPr>
          <w:rFonts w:cstheme="minorHAnsi"/>
          <w:color w:val="000000"/>
          <w:szCs w:val="18"/>
          <w:lang w:eastAsia="cs-CZ"/>
        </w:rPr>
        <w:t>which</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places</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were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main</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scene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of</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events</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at</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that</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time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We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will</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also</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learn</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about</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transformation</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of</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city and these </w:t>
      </w:r>
      <w:proofErr w:type="spellStart"/>
      <w:r w:rsidRPr="00573E61">
        <w:rPr>
          <w:rFonts w:cstheme="minorHAnsi"/>
          <w:color w:val="000000"/>
          <w:szCs w:val="18"/>
          <w:lang w:eastAsia="cs-CZ"/>
        </w:rPr>
        <w:t>places</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from</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beginning</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of</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19th </w:t>
      </w:r>
      <w:proofErr w:type="spellStart"/>
      <w:r w:rsidRPr="00573E61">
        <w:rPr>
          <w:rFonts w:cstheme="minorHAnsi"/>
          <w:color w:val="000000"/>
          <w:szCs w:val="18"/>
          <w:lang w:eastAsia="cs-CZ"/>
        </w:rPr>
        <w:t>century</w:t>
      </w:r>
      <w:proofErr w:type="spellEnd"/>
      <w:r w:rsidRPr="00573E61">
        <w:rPr>
          <w:rFonts w:cstheme="minorHAnsi"/>
          <w:color w:val="000000"/>
          <w:szCs w:val="18"/>
          <w:lang w:eastAsia="cs-CZ"/>
        </w:rPr>
        <w:t xml:space="preserve"> to </w:t>
      </w:r>
      <w:proofErr w:type="spellStart"/>
      <w:r w:rsidRPr="00573E61">
        <w:rPr>
          <w:rFonts w:cstheme="minorHAnsi"/>
          <w:color w:val="000000"/>
          <w:szCs w:val="18"/>
          <w:lang w:eastAsia="cs-CZ"/>
        </w:rPr>
        <w:t>the</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present</w:t>
      </w:r>
      <w:proofErr w:type="spellEnd"/>
      <w:r w:rsidRPr="00573E61">
        <w:rPr>
          <w:rFonts w:cstheme="minorHAnsi"/>
          <w:color w:val="000000"/>
          <w:szCs w:val="18"/>
          <w:lang w:eastAsia="cs-CZ"/>
        </w:rPr>
        <w:t xml:space="preserve"> </w:t>
      </w:r>
      <w:proofErr w:type="spellStart"/>
      <w:r w:rsidRPr="00573E61">
        <w:rPr>
          <w:rFonts w:cstheme="minorHAnsi"/>
          <w:color w:val="000000"/>
          <w:szCs w:val="18"/>
          <w:lang w:eastAsia="cs-CZ"/>
        </w:rPr>
        <w:t>day</w:t>
      </w:r>
      <w:proofErr w:type="spellEnd"/>
      <w:r w:rsidRPr="00573E61">
        <w:rPr>
          <w:rFonts w:cstheme="minorHAnsi"/>
          <w:color w:val="000000"/>
          <w:szCs w:val="18"/>
          <w:lang w:eastAsia="cs-CZ"/>
        </w:rPr>
        <w:t>.</w:t>
      </w:r>
    </w:p>
    <w:p w14:paraId="54C7A72B" w14:textId="77777777" w:rsidR="00573E61" w:rsidRPr="00573E61" w:rsidRDefault="00573E61" w:rsidP="00273BDF">
      <w:pPr>
        <w:pStyle w:val="Bezmezer"/>
        <w:rPr>
          <w:rFonts w:cstheme="minorHAnsi"/>
          <w:color w:val="000000"/>
          <w:szCs w:val="18"/>
          <w:lang w:eastAsia="cs-CZ"/>
        </w:rPr>
      </w:pPr>
    </w:p>
    <w:p w14:paraId="0A64FD95" w14:textId="77777777" w:rsidR="00573E61" w:rsidRPr="00573E61" w:rsidRDefault="00573E61" w:rsidP="00273BDF">
      <w:pPr>
        <w:pStyle w:val="Bezmezer"/>
        <w:rPr>
          <w:rFonts w:cstheme="minorHAnsi"/>
          <w:b/>
          <w:color w:val="000000"/>
          <w:szCs w:val="18"/>
          <w:lang w:eastAsia="cs-CZ"/>
        </w:rPr>
      </w:pPr>
      <w:r w:rsidRPr="00573E61">
        <w:rPr>
          <w:rFonts w:cstheme="minorHAnsi"/>
          <w:b/>
          <w:color w:val="000000"/>
          <w:szCs w:val="18"/>
          <w:lang w:eastAsia="cs-CZ"/>
        </w:rPr>
        <w:t>Velikonoční prohlídka největších varhan v Brně</w:t>
      </w:r>
    </w:p>
    <w:p w14:paraId="5F60F240" w14:textId="77777777" w:rsidR="00573E61" w:rsidRPr="00573E61" w:rsidRDefault="00573E61" w:rsidP="00273BDF">
      <w:pPr>
        <w:pStyle w:val="Bezmezer"/>
        <w:rPr>
          <w:rFonts w:cstheme="minorHAnsi"/>
          <w:color w:val="000000"/>
          <w:szCs w:val="18"/>
          <w:lang w:eastAsia="cs-CZ"/>
        </w:rPr>
      </w:pPr>
      <w:r w:rsidRPr="00573E61">
        <w:rPr>
          <w:rFonts w:cstheme="minorHAnsi"/>
          <w:color w:val="000000"/>
          <w:szCs w:val="18"/>
          <w:lang w:eastAsia="cs-CZ"/>
        </w:rPr>
        <w:t>Termíny: 15. 4. 2024 v 16:00 a 22. 4. 2024 v 16:00</w:t>
      </w:r>
    </w:p>
    <w:p w14:paraId="253A7923" w14:textId="77777777" w:rsidR="00573E61" w:rsidRDefault="00573E61" w:rsidP="00273BDF">
      <w:pPr>
        <w:pStyle w:val="Bezmezer"/>
        <w:rPr>
          <w:rFonts w:cstheme="minorHAnsi"/>
          <w:color w:val="000000"/>
          <w:szCs w:val="18"/>
          <w:lang w:eastAsia="cs-CZ"/>
        </w:rPr>
      </w:pPr>
    </w:p>
    <w:p w14:paraId="4F45FF2B" w14:textId="77777777" w:rsidR="00573E61" w:rsidRPr="00573E61" w:rsidRDefault="00573E61" w:rsidP="00273BDF">
      <w:pPr>
        <w:pStyle w:val="Bezmezer"/>
        <w:rPr>
          <w:rFonts w:cstheme="minorHAnsi"/>
          <w:color w:val="000000"/>
          <w:szCs w:val="18"/>
          <w:lang w:eastAsia="cs-CZ"/>
        </w:rPr>
      </w:pPr>
      <w:r w:rsidRPr="00573E61">
        <w:rPr>
          <w:rFonts w:cstheme="minorHAnsi"/>
          <w:color w:val="000000"/>
          <w:szCs w:val="18"/>
          <w:lang w:eastAsia="cs-CZ"/>
        </w:rPr>
        <w:t>Ve velikonočním čase se vypravíme k největším brněnským varhanám postaveným v katedrále sv. Petra a Pavla na Petrově. Prohlídka nabízí výstup na kůr brněnské katedrály a výklad historie katedrálních varhan v souvislosti s historickým vývojem katedrály. Můžeme se těšit na představení, jak varhany fungují, čeká nás prohlídka kůru hracího stolu, vnitřního vybavení varhan. Mezi hudební ukázky budou zařazeny kromě varhanních kompozic také hudební úpravy orchestrálních děl Antonína Dvořáka a Bedřich Smetany, na kterých budou prezentovány barevné možností varhan. Průvodcem nám bude ředitel kůru a varhaník brněnské katedrály, pedagog brněnských uměleckých škol.</w:t>
      </w:r>
    </w:p>
    <w:bookmarkEnd w:id="1"/>
    <w:p w14:paraId="4B5AEB17" w14:textId="77777777" w:rsidR="00573E61" w:rsidRPr="00573E61" w:rsidRDefault="00573E61" w:rsidP="00273BDF">
      <w:pPr>
        <w:pStyle w:val="Bezmezer"/>
        <w:rPr>
          <w:rFonts w:cstheme="minorHAnsi"/>
          <w:color w:val="000000"/>
          <w:sz w:val="16"/>
          <w:szCs w:val="16"/>
          <w:lang w:eastAsia="cs-CZ"/>
        </w:rPr>
      </w:pPr>
    </w:p>
    <w:sectPr w:rsidR="00573E61" w:rsidRPr="00573E61" w:rsidSect="000336DB">
      <w:type w:val="continuous"/>
      <w:pgSz w:w="11906" w:h="16838"/>
      <w:pgMar w:top="893" w:right="424" w:bottom="567" w:left="3118" w:header="25" w:footer="0" w:gutter="0"/>
      <w:cols w:space="226"/>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1AB86" w14:textId="77777777" w:rsidR="0009725B" w:rsidRDefault="0009725B">
      <w:r>
        <w:separator/>
      </w:r>
    </w:p>
  </w:endnote>
  <w:endnote w:type="continuationSeparator" w:id="0">
    <w:p w14:paraId="282F3EE2" w14:textId="77777777" w:rsidR="0009725B" w:rsidRDefault="00097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1B360" w14:textId="77777777" w:rsidR="0009725B" w:rsidRDefault="0009725B">
      <w:r>
        <w:separator/>
      </w:r>
    </w:p>
  </w:footnote>
  <w:footnote w:type="continuationSeparator" w:id="0">
    <w:p w14:paraId="7E1C51C9" w14:textId="77777777" w:rsidR="0009725B" w:rsidRDefault="000972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F9089" w14:textId="77777777" w:rsidR="00C22EFB" w:rsidRDefault="00252529">
    <w:pPr>
      <w:pStyle w:val="Zhlav"/>
    </w:pPr>
    <w:r>
      <w:rPr>
        <w:noProof/>
        <w:lang w:eastAsia="cs-CZ" w:bidi="ar-SA"/>
      </w:rPr>
      <w:drawing>
        <wp:anchor distT="0" distB="0" distL="0" distR="0" simplePos="0" relativeHeight="3" behindDoc="0" locked="0" layoutInCell="0" allowOverlap="1" wp14:anchorId="6BE753E4" wp14:editId="248A4AD7">
          <wp:simplePos x="0" y="0"/>
          <wp:positionH relativeFrom="column">
            <wp:posOffset>-1976120</wp:posOffset>
          </wp:positionH>
          <wp:positionV relativeFrom="paragraph">
            <wp:posOffset>-14605</wp:posOffset>
          </wp:positionV>
          <wp:extent cx="7557135" cy="554355"/>
          <wp:effectExtent l="0" t="0" r="0" b="0"/>
          <wp:wrapTopAndBottom/>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65C9D"/>
    <w:multiLevelType w:val="multilevel"/>
    <w:tmpl w:val="7F568CB8"/>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2DDE5AF4"/>
    <w:multiLevelType w:val="multilevel"/>
    <w:tmpl w:val="0F14E9BC"/>
    <w:lvl w:ilvl="0">
      <w:start w:val="1"/>
      <w:numFmt w:val="none"/>
      <w:pStyle w:val="Nadpis1"/>
      <w:suff w:val="nothing"/>
      <w:lvlText w:val=""/>
      <w:lvlJc w:val="left"/>
      <w:pPr>
        <w:tabs>
          <w:tab w:val="num" w:pos="0"/>
        </w:tabs>
        <w:ind w:left="432" w:hanging="432"/>
      </w:pPr>
      <w:rPr>
        <w:rFonts w:cs="Times New Roman"/>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D7A7807"/>
    <w:multiLevelType w:val="multilevel"/>
    <w:tmpl w:val="E23EE086"/>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defaultTabStop w:val="560"/>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EFB"/>
    <w:rsid w:val="000336DB"/>
    <w:rsid w:val="0005251B"/>
    <w:rsid w:val="000908AD"/>
    <w:rsid w:val="0009725B"/>
    <w:rsid w:val="00120A6E"/>
    <w:rsid w:val="00252529"/>
    <w:rsid w:val="00273BDF"/>
    <w:rsid w:val="0028564D"/>
    <w:rsid w:val="00292ADA"/>
    <w:rsid w:val="002B6908"/>
    <w:rsid w:val="00351887"/>
    <w:rsid w:val="00413B6D"/>
    <w:rsid w:val="004F5373"/>
    <w:rsid w:val="00573E61"/>
    <w:rsid w:val="007B47D5"/>
    <w:rsid w:val="007D3D26"/>
    <w:rsid w:val="008A0FDA"/>
    <w:rsid w:val="008D5805"/>
    <w:rsid w:val="0099113A"/>
    <w:rsid w:val="009A676F"/>
    <w:rsid w:val="00BB086A"/>
    <w:rsid w:val="00BD5357"/>
    <w:rsid w:val="00C22EFB"/>
    <w:rsid w:val="00C5753E"/>
    <w:rsid w:val="00CA5C39"/>
    <w:rsid w:val="00CB40B6"/>
    <w:rsid w:val="00D526A9"/>
    <w:rsid w:val="00D830BF"/>
    <w:rsid w:val="00D835C0"/>
    <w:rsid w:val="00D992C5"/>
    <w:rsid w:val="00DC420E"/>
    <w:rsid w:val="00E07C53"/>
    <w:rsid w:val="00E535E9"/>
    <w:rsid w:val="00F52923"/>
    <w:rsid w:val="00F64823"/>
    <w:rsid w:val="0F6E1D6F"/>
    <w:rsid w:val="61E76E05"/>
    <w:rsid w:val="6392986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AFBCE"/>
  <w15:docId w15:val="{749272BB-9FD4-45F4-BC76-790257CCA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Arial Unicode MS"/>
        <w:szCs w:val="22"/>
        <w:lang w:val="cs-CZ" w:eastAsia="cs-CZ"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semiHidden/>
    <w:unhideWhenUsed/>
    <w:qFormat/>
    <w:rsid w:val="00BC6BA9"/>
    <w:pPr>
      <w:keepNext/>
      <w:keepLines/>
      <w:spacing w:before="40"/>
      <w:outlineLvl w:val="3"/>
    </w:pPr>
    <w:rPr>
      <w:rFonts w:asciiTheme="majorHAnsi" w:eastAsiaTheme="majorEastAsia" w:hAnsiTheme="majorHAnsi" w:cs="Mangal"/>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asciiTheme="majorHAnsi" w:eastAsiaTheme="majorEastAsia" w:hAnsiTheme="majorHAnsi" w:cs="Mangal"/>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customStyle="1" w:styleId="Nadpis2Char">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customStyle="1" w:styleId="Nadpis3Char">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customStyle="1" w:styleId="ZkladntextChar">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customStyle="1" w:styleId="ZhlavChar">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customStyle="1" w:styleId="NzevChar">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customStyle="1" w:styleId="PodnadpisChar">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customStyle="1" w:styleId="TextbublinyChar">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customStyle="1" w:styleId="blue">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customStyle="1" w:styleId="TextkomenteChar">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customStyle="1" w:styleId="PedmtkomenteChar">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customStyle="1" w:styleId="Nevyeenzmnka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customStyle="1" w:styleId="BezmezerChar">
    <w:name w:val="Bez mezer Char"/>
    <w:basedOn w:val="Standardnpsmoodstavce"/>
    <w:link w:val="Bezmezer"/>
    <w:uiPriority w:val="1"/>
    <w:qFormat/>
    <w:rsid w:val="0013373A"/>
    <w:rPr>
      <w:rFonts w:ascii="Arial" w:hAnsi="Arial" w:cs="Mangal"/>
      <w:spacing w:val="4"/>
      <w:sz w:val="18"/>
      <w:szCs w:val="24"/>
      <w:lang w:eastAsia="zh-CN" w:bidi="hi-IN"/>
    </w:rPr>
  </w:style>
  <w:style w:type="character" w:customStyle="1" w:styleId="Nadpis5Char">
    <w:name w:val="Nadpis 5 Char"/>
    <w:basedOn w:val="Standardnpsmoodstavce"/>
    <w:link w:val="Nadpis5"/>
    <w:uiPriority w:val="9"/>
    <w:semiHidden/>
    <w:qFormat/>
    <w:rsid w:val="00B3121C"/>
    <w:rPr>
      <w:rFonts w:asciiTheme="majorHAnsi" w:eastAsiaTheme="majorEastAsia" w:hAnsiTheme="majorHAnsi" w:cs="Mangal"/>
      <w:color w:val="365F91" w:themeColor="accent1" w:themeShade="BF"/>
      <w:spacing w:val="4"/>
      <w:sz w:val="18"/>
      <w:szCs w:val="24"/>
      <w:lang w:eastAsia="zh-CN" w:bidi="hi-IN"/>
    </w:rPr>
  </w:style>
  <w:style w:type="character" w:customStyle="1" w:styleId="Nevyeenzmnka2">
    <w:name w:val="Nevyřešená zmínka2"/>
    <w:basedOn w:val="Standardnpsmoodstavce"/>
    <w:uiPriority w:val="99"/>
    <w:semiHidden/>
    <w:unhideWhenUsed/>
    <w:qFormat/>
    <w:rsid w:val="00071432"/>
    <w:rPr>
      <w:color w:val="605E5C"/>
      <w:shd w:val="clear" w:color="auto" w:fill="E1DFDD"/>
    </w:rPr>
  </w:style>
  <w:style w:type="character" w:customStyle="1" w:styleId="Nadpis4Char">
    <w:name w:val="Nadpis 4 Char"/>
    <w:basedOn w:val="Standardnpsmoodstavce"/>
    <w:link w:val="Nadpis4"/>
    <w:uiPriority w:val="9"/>
    <w:semiHidden/>
    <w:qFormat/>
    <w:rsid w:val="00BC6BA9"/>
    <w:rPr>
      <w:rFonts w:asciiTheme="majorHAnsi" w:eastAsiaTheme="majorEastAsia" w:hAnsiTheme="majorHAnsi" w:cs="Mangal"/>
      <w:i/>
      <w:iCs/>
      <w:color w:val="365F91" w:themeColor="accent1" w:themeShade="BF"/>
      <w:spacing w:val="4"/>
      <w:sz w:val="18"/>
      <w:szCs w:val="24"/>
      <w:lang w:eastAsia="zh-CN" w:bidi="hi-IN"/>
    </w:rPr>
  </w:style>
  <w:style w:type="character" w:customStyle="1" w:styleId="LineNumbering">
    <w:name w:val="Line Numbering"/>
  </w:style>
  <w:style w:type="paragraph" w:customStyle="1" w:styleId="Heading">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customStyle="1" w:styleId="Index">
    <w:name w:val="Index"/>
    <w:basedOn w:val="Normln"/>
    <w:uiPriority w:val="99"/>
    <w:qFormat/>
    <w:rsid w:val="00B9366D"/>
    <w:pPr>
      <w:suppressLineNumbers/>
    </w:pPr>
  </w:style>
  <w:style w:type="paragraph" w:customStyle="1" w:styleId="HeaderandFooter">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customStyle="1" w:styleId="TableContents">
    <w:name w:val="Table Contents"/>
    <w:basedOn w:val="Normln"/>
    <w:uiPriority w:val="99"/>
    <w:qFormat/>
    <w:rsid w:val="00B9366D"/>
    <w:pPr>
      <w:suppressLineNumbers/>
    </w:pPr>
  </w:style>
  <w:style w:type="paragraph" w:customStyle="1" w:styleId="Quotations">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eastAsia="Times New Roman" w:hAnsi="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customStyle="1" w:styleId="FrameContents">
    <w:name w:val="Frame Contents"/>
    <w:basedOn w:val="Normln"/>
    <w:qFormat/>
  </w:style>
  <w:style w:type="character" w:customStyle="1" w:styleId="dn">
    <w:name w:val="Žádný"/>
    <w:rsid w:val="00252529"/>
  </w:style>
  <w:style w:type="paragraph" w:customStyle="1" w:styleId="Text">
    <w:name w:val="Text"/>
    <w:rsid w:val="00252529"/>
    <w:pPr>
      <w:widowControl w:val="0"/>
      <w:pBdr>
        <w:top w:val="nil"/>
        <w:left w:val="nil"/>
        <w:bottom w:val="nil"/>
        <w:right w:val="nil"/>
        <w:between w:val="nil"/>
        <w:bar w:val="nil"/>
      </w:pBdr>
    </w:pPr>
    <w:rPr>
      <w:rFonts w:ascii="Arial" w:eastAsia="Arial" w:hAnsi="Arial" w:cs="Arial"/>
      <w:color w:val="000000"/>
      <w:spacing w:val="4"/>
      <w:sz w:val="18"/>
      <w:szCs w:val="18"/>
      <w:u w:color="000000"/>
      <w:bdr w:val="nil"/>
      <w14:textOutline w14:w="0" w14:cap="flat" w14:cmpd="sng" w14:algn="ctr">
        <w14:noFill/>
        <w14:prstDash w14:val="solid"/>
        <w14:bevel/>
      </w14:textOutline>
    </w:rPr>
  </w:style>
  <w:style w:type="character" w:customStyle="1" w:styleId="normaltextrun">
    <w:name w:val="normaltextrun"/>
    <w:basedOn w:val="Standardnpsmoodstavce"/>
    <w:rsid w:val="00273BDF"/>
  </w:style>
  <w:style w:type="character" w:customStyle="1" w:styleId="eop">
    <w:name w:val="eop"/>
    <w:basedOn w:val="Standardnpsmoodstavce"/>
    <w:rsid w:val="00273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A81E5A170A3634ABF230066AF8D797D" ma:contentTypeVersion="16" ma:contentTypeDescription="Vytvoří nový dokument" ma:contentTypeScope="" ma:versionID="e75b9005426c6ef1bcbaffdf0ed839ba">
  <xsd:schema xmlns:xsd="http://www.w3.org/2001/XMLSchema" xmlns:xs="http://www.w3.org/2001/XMLSchema" xmlns:p="http://schemas.microsoft.com/office/2006/metadata/properties" xmlns:ns3="5c210425-07de-44ed-96dc-7dfa470e59d9" xmlns:ns4="a4e6dc91-9f18-46f1-a36e-08f5b5dbd6a5" targetNamespace="http://schemas.microsoft.com/office/2006/metadata/properties" ma:root="true" ma:fieldsID="890b2cc20d37a0a18040f75ffa4c9974" ns3:_="" ns4:_="">
    <xsd:import namespace="5c210425-07de-44ed-96dc-7dfa470e59d9"/>
    <xsd:import namespace="a4e6dc91-9f18-46f1-a36e-08f5b5dbd6a5"/>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10425-07de-44ed-96dc-7dfa470e5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6dc91-9f18-46f1-a36e-08f5b5dbd6a5"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c210425-07de-44ed-96dc-7dfa470e59d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1E3E4-CF14-4418-B5F1-4A3797E1C2D8}">
  <ds:schemaRefs>
    <ds:schemaRef ds:uri="http://schemas.microsoft.com/sharepoint/v3/contenttype/forms"/>
  </ds:schemaRefs>
</ds:datastoreItem>
</file>

<file path=customXml/itemProps2.xml><?xml version="1.0" encoding="utf-8"?>
<ds:datastoreItem xmlns:ds="http://schemas.openxmlformats.org/officeDocument/2006/customXml" ds:itemID="{BF0DAA21-A27B-4C41-832B-B0FDB621A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10425-07de-44ed-96dc-7dfa470e59d9"/>
    <ds:schemaRef ds:uri="a4e6dc91-9f18-46f1-a36e-08f5b5db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CED09A-B551-4A1B-A7F0-E2F79FBCF713}">
  <ds:schemaRefs>
    <ds:schemaRef ds:uri="http://schemas.microsoft.com/office/2006/metadata/properties"/>
    <ds:schemaRef ds:uri="http://schemas.microsoft.com/office/infopath/2007/PartnerControls"/>
    <ds:schemaRef ds:uri="5c210425-07de-44ed-96dc-7dfa470e59d9"/>
  </ds:schemaRefs>
</ds:datastoreItem>
</file>

<file path=customXml/itemProps4.xml><?xml version="1.0" encoding="utf-8"?>
<ds:datastoreItem xmlns:ds="http://schemas.openxmlformats.org/officeDocument/2006/customXml" ds:itemID="{D3338B54-C531-40AC-8C1F-A612B4485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783</Words>
  <Characters>4620</Characters>
  <Application>Microsoft Office Word</Application>
  <DocSecurity>0</DocSecurity>
  <Lines>38</Lines>
  <Paragraphs>10</Paragraphs>
  <ScaleCrop>false</ScaleCrop>
  <Company>TIC Brno</Company>
  <LinksUpToDate>false</LinksUpToDate>
  <CharactersWithSpaces>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 3 dny, 8 okruhů</dc:title>
  <dc:subject/>
  <dc:creator>Adéla Nováková</dc:creator>
  <dc:description/>
  <cp:lastModifiedBy>Hana Bánovská</cp:lastModifiedBy>
  <cp:revision>6</cp:revision>
  <cp:lastPrinted>2022-05-23T06:12:00Z</cp:lastPrinted>
  <dcterms:created xsi:type="dcterms:W3CDTF">2024-03-25T14:46:00Z</dcterms:created>
  <dcterms:modified xsi:type="dcterms:W3CDTF">2024-03-28T09:21:00Z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0x0101005A81E5A170A3634ABF230066AF8D797D</vt:lpwstr>
  </property>
</Properties>
</file>