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="00C22EFB" w:rsidP="4A692D4B" w:rsidRDefault="00252529" w14:paraId="268A9EA0" w14:textId="53FB93AE">
      <w:pPr>
        <w:pStyle w:val="Nadpis1"/>
        <w:spacing w:after="960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22EFB" w:rsidRDefault="00252529" w14:paraId="6865DB11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:rsidR="00C22EFB" w:rsidRDefault="00C22EFB" w14:paraId="26920786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:rsidR="00C22EFB" w:rsidRDefault="00C22EFB" w14:paraId="4B376C2E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:rsidR="00C22EFB" w:rsidRDefault="00252529" w14:paraId="283E0C03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:rsidR="00C22EFB" w:rsidRDefault="00252529" w14:paraId="6F5F86C2" w14:textId="77777777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:rsidR="00C22EFB" w:rsidRDefault="0028564D" w14:paraId="3EC1BF1B" w14:textId="77777777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:rsidR="00AA00E4" w:rsidP="00AA00E4" w:rsidRDefault="00AA00E4" w14:paraId="599F02EF" w14:textId="77777777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:rsidRPr="00AA00E4" w:rsidR="00C22EFB" w:rsidP="00AA00E4" w:rsidRDefault="00AA00E4" w14:paraId="29CD47C0" w14:textId="3BE06843">
                            <w:pPr>
                              <w:pStyle w:val="FrameContents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 w:rsidRPr="00AA00E4">
                              <w:rPr>
                                <w:b/>
                                <w:spacing w:val="0"/>
                                <w:szCs w:val="18"/>
                              </w:rPr>
                              <w:t>Petra Stránská</w:t>
                            </w:r>
                          </w:p>
                          <w:p w:rsidR="00AA00E4" w:rsidP="00AA00E4" w:rsidRDefault="00AA00E4" w14:paraId="2B0CAC1B" w14:textId="646760F5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 w:rsidRPr="00AA00E4">
                              <w:rPr>
                                <w:spacing w:val="0"/>
                                <w:szCs w:val="18"/>
                              </w:rPr>
                              <w:t>732 764 747</w:t>
                            </w:r>
                          </w:p>
                          <w:p w:rsidR="00AA00E4" w:rsidP="00AA00E4" w:rsidRDefault="002E6030" w14:paraId="211C2D9E" w14:textId="3456B36E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hyperlink w:history="1" r:id="rId11">
                              <w:r w:rsidRPr="00C6727A" w:rsidR="00AA00E4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stranska@ticbrno.cz</w:t>
                              </w:r>
                            </w:hyperlink>
                            <w:r w:rsidR="00AA00E4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:rsidR="00AA00E4" w:rsidP="00AA00E4" w:rsidRDefault="00AA00E4" w14:paraId="707FFF29" w14:textId="77777777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ect id="Shape1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79F99C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>
                <v:textbox style="mso-fit-shape-to-text:t" inset="0,0,0,0">
                  <w:txbxContent>
                    <w:p w:rsidR="00C22EFB" w:rsidRDefault="00252529" w14:paraId="6865DB11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C22EFB" w:rsidRDefault="00C22EFB" w14:paraId="2692078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C22EFB" w:rsidRDefault="00C22EFB" w14:paraId="4B376C2E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C22EFB" w:rsidRDefault="00252529" w14:paraId="283E0C03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:rsidR="00C22EFB" w:rsidRDefault="00252529" w14:paraId="6F5F86C2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C22EFB" w:rsidRDefault="0028564D" w14:paraId="3EC1BF1B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:rsidR="00AA00E4" w:rsidP="00AA00E4" w:rsidRDefault="00AA00E4" w14:paraId="599F02EF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:rsidRPr="00AA00E4" w:rsidR="00C22EFB" w:rsidP="00AA00E4" w:rsidRDefault="00AA00E4" w14:paraId="29CD47C0" w14:textId="3BE06843">
                      <w:pPr>
                        <w:pStyle w:val="FrameContents"/>
                        <w:rPr>
                          <w:b/>
                          <w:spacing w:val="0"/>
                          <w:szCs w:val="18"/>
                        </w:rPr>
                      </w:pPr>
                      <w:r w:rsidRPr="00AA00E4">
                        <w:rPr>
                          <w:b/>
                          <w:spacing w:val="0"/>
                          <w:szCs w:val="18"/>
                        </w:rPr>
                        <w:t>Petra Stránská</w:t>
                      </w:r>
                    </w:p>
                    <w:p w:rsidR="00AA00E4" w:rsidP="00AA00E4" w:rsidRDefault="00AA00E4" w14:paraId="2B0CAC1B" w14:textId="646760F5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 w:rsidRPr="00AA00E4">
                        <w:rPr>
                          <w:spacing w:val="0"/>
                          <w:szCs w:val="18"/>
                        </w:rPr>
                        <w:t>732 764 747</w:t>
                      </w:r>
                    </w:p>
                    <w:p w:rsidR="00AA00E4" w:rsidP="00AA00E4" w:rsidRDefault="00AA00E4" w14:paraId="211C2D9E" w14:textId="3456B36E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hyperlink w:history="1" r:id="rId12">
                        <w:r w:rsidRPr="00C6727A">
                          <w:rPr>
                            <w:rStyle w:val="Hypertextovodkaz"/>
                            <w:spacing w:val="0"/>
                            <w:szCs w:val="18"/>
                          </w:rPr>
                          <w:t>stranska@ticbrno.cz</w:t>
                        </w:r>
                      </w:hyperlink>
                      <w:r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:rsidR="00AA00E4" w:rsidP="00AA00E4" w:rsidRDefault="00AA00E4" w14:paraId="707FFF29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4A692D4B" w:rsidR="002B6908">
        <w:rPr>
          <w:color w:val="000000" w:themeColor="text1"/>
        </w:rPr>
        <w:t xml:space="preserve">TZ: </w:t>
      </w:r>
      <w:r w:rsidRPr="4A692D4B" w:rsidR="00AA00E4">
        <w:rPr>
          <w:color w:val="000000" w:themeColor="text1"/>
        </w:rPr>
        <w:t xml:space="preserve">Rezidence Café Kaprál po zimní přestávce </w:t>
      </w:r>
      <w:r w:rsidR="007F6778">
        <w:rPr>
          <w:color w:val="000000" w:themeColor="text1"/>
        </w:rPr>
        <w:t>opět ožívá</w:t>
      </w:r>
      <w:r w:rsidRPr="4A692D4B" w:rsidR="0692EE7E">
        <w:rPr>
          <w:color w:val="000000" w:themeColor="text1"/>
        </w:rPr>
        <w:t xml:space="preserve"> </w:t>
      </w:r>
      <w:r w:rsidRPr="4A692D4B" w:rsidR="00AA00E4">
        <w:rPr>
          <w:color w:val="000000" w:themeColor="text1"/>
        </w:rPr>
        <w:t>literárním programem</w:t>
      </w:r>
      <w:r w:rsidRPr="4A692D4B" w:rsidR="00D830BF">
        <w:rPr>
          <w:color w:val="000000" w:themeColor="text1"/>
        </w:rPr>
        <w:t xml:space="preserve"> </w:t>
      </w:r>
    </w:p>
    <w:p w:rsidR="00C22EFB" w:rsidRDefault="00C22EFB" w14:paraId="2EF4219D" w14:textId="77777777">
      <w:pPr>
        <w:sectPr w:rsidR="00C22EFB">
          <w:headerReference w:type="default" r:id="rId13"/>
          <w:pgSz w:w="11906" w:h="16838" w:orient="portrait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:rsidRPr="00FF7CED" w:rsidR="00FF7CED" w:rsidP="3006DF52" w:rsidRDefault="00FF7CED" w14:paraId="26652F4C" w14:textId="14DF07BC">
      <w:pPr>
        <w:pStyle w:val="Text"/>
        <w:spacing w:after="170"/>
        <w:rPr>
          <w:bCs/>
        </w:rPr>
      </w:pPr>
      <w:r w:rsidRPr="00FF7CED">
        <w:rPr>
          <w:bCs/>
        </w:rPr>
        <w:t>Brno, XX. 3. 2025</w:t>
      </w:r>
    </w:p>
    <w:p w:rsidRPr="00DB0FA3" w:rsidR="00DB0FA3" w:rsidP="367958BD" w:rsidRDefault="00DB0FA3" w14:paraId="77A0C41D" w14:textId="6618A131">
      <w:pPr>
        <w:pStyle w:val="Text"/>
        <w:spacing w:after="170"/>
        <w:rPr>
          <w:rStyle w:val="dn"/>
          <w:b w:val="1"/>
          <w:bCs w:val="1"/>
        </w:rPr>
      </w:pPr>
      <w:r w:rsidRPr="367958BD" w:rsidR="00DB0FA3">
        <w:rPr>
          <w:rStyle w:val="dn"/>
          <w:b w:val="1"/>
          <w:bCs w:val="1"/>
        </w:rPr>
        <w:t>Literární salon Rezidence Café Kaprál přivítá jaro bohatým kulturním programem. Od druhé poloviny března se zde téměř každé úterý a čtvrtek budou</w:t>
      </w:r>
      <w:r w:rsidRPr="367958BD" w:rsidR="00DB0FA3">
        <w:rPr>
          <w:rStyle w:val="dn"/>
          <w:b w:val="1"/>
          <w:bCs w:val="1"/>
        </w:rPr>
        <w:t xml:space="preserve"> konat autorská čtení, besedy a </w:t>
      </w:r>
      <w:r w:rsidRPr="367958BD" w:rsidR="00DB0FA3">
        <w:rPr>
          <w:rStyle w:val="dn"/>
          <w:b w:val="1"/>
          <w:bCs w:val="1"/>
        </w:rPr>
        <w:t>literární setkání, na nichž se představí renomovaní spisovatelé i mladé literární talenty. Mezi hosty nebudou chybět Jan Němec, Jana Šrámkov</w:t>
      </w:r>
      <w:r w:rsidRPr="367958BD" w:rsidR="00DB0FA3">
        <w:rPr>
          <w:rStyle w:val="dn"/>
          <w:b w:val="1"/>
          <w:bCs w:val="1"/>
        </w:rPr>
        <w:t>á, Dora Kaprálová či rezident z </w:t>
      </w:r>
      <w:r w:rsidRPr="367958BD" w:rsidR="2011D16B">
        <w:rPr>
          <w:rStyle w:val="dn"/>
          <w:b w:val="1"/>
          <w:bCs w:val="1"/>
        </w:rPr>
        <w:t>fr</w:t>
      </w:r>
      <w:r w:rsidRPr="367958BD" w:rsidR="2011D16B">
        <w:rPr>
          <w:rStyle w:val="dn"/>
          <w:b w:val="1"/>
          <w:bCs w:val="1"/>
        </w:rPr>
        <w:t xml:space="preserve">ancouzského </w:t>
      </w:r>
      <w:r w:rsidRPr="367958BD" w:rsidR="00DB0FA3">
        <w:rPr>
          <w:rStyle w:val="dn"/>
          <w:b w:val="1"/>
          <w:bCs w:val="1"/>
        </w:rPr>
        <w:t>partn</w:t>
      </w:r>
      <w:r w:rsidRPr="367958BD" w:rsidR="00DB0FA3">
        <w:rPr>
          <w:rStyle w:val="dn"/>
          <w:b w:val="1"/>
          <w:bCs w:val="1"/>
        </w:rPr>
        <w:t>erskéh</w:t>
      </w:r>
      <w:r w:rsidRPr="367958BD" w:rsidR="00DB0FA3">
        <w:rPr>
          <w:rStyle w:val="dn"/>
          <w:b w:val="1"/>
          <w:bCs w:val="1"/>
        </w:rPr>
        <w:t xml:space="preserve">o města </w:t>
      </w:r>
      <w:r w:rsidRPr="367958BD" w:rsidR="00DB0FA3">
        <w:rPr>
          <w:rStyle w:val="dn"/>
          <w:b w:val="1"/>
          <w:bCs w:val="1"/>
        </w:rPr>
        <w:t>Rennes</w:t>
      </w:r>
      <w:r w:rsidRPr="367958BD" w:rsidR="00DB0FA3">
        <w:rPr>
          <w:rStyle w:val="dn"/>
          <w:b w:val="1"/>
          <w:bCs w:val="1"/>
        </w:rPr>
        <w:t xml:space="preserve"> Martin Daneš.</w:t>
      </w:r>
    </w:p>
    <w:p w:rsidRPr="00DB0FA3" w:rsidR="00DB0FA3" w:rsidP="00DB0FA3" w:rsidRDefault="00DB0FA3" w14:paraId="5A018809" w14:textId="502F4549">
      <w:pPr>
        <w:pStyle w:val="Text"/>
        <w:spacing w:after="170"/>
        <w:rPr>
          <w:rStyle w:val="dn"/>
        </w:rPr>
      </w:pPr>
      <w:r w:rsidRPr="00DB0FA3">
        <w:rPr>
          <w:rStyle w:val="dn"/>
        </w:rPr>
        <w:t xml:space="preserve">Kromě tradičních literárních večerů nabídne Rezidence Café Kaprál také komentované prohlídky bytu a diskuze s překladateli. Jarní programový blok zahájí </w:t>
      </w:r>
      <w:r>
        <w:rPr>
          <w:rStyle w:val="dn"/>
        </w:rPr>
        <w:t>21. března doprovodný program k </w:t>
      </w:r>
      <w:r w:rsidRPr="009E78F7">
        <w:rPr>
          <w:rStyle w:val="dn"/>
          <w:b/>
        </w:rPr>
        <w:t>festivalu studentské herní tvorby, současného umění a ilustrace Lektvar</w:t>
      </w:r>
      <w:r w:rsidRPr="00DB0FA3">
        <w:rPr>
          <w:rStyle w:val="dn"/>
        </w:rPr>
        <w:t xml:space="preserve">. Do literárního salonu </w:t>
      </w:r>
      <w:r w:rsidR="009E78F7">
        <w:rPr>
          <w:rStyle w:val="dn"/>
        </w:rPr>
        <w:t xml:space="preserve">v rámci autorských čtení </w:t>
      </w:r>
      <w:r w:rsidRPr="00DB0FA3">
        <w:rPr>
          <w:rStyle w:val="dn"/>
        </w:rPr>
        <w:t>zavítají i další výrazné osobnosti, jako Klára Kubíčková, Jana Srncová, J</w:t>
      </w:r>
      <w:r>
        <w:rPr>
          <w:rStyle w:val="dn"/>
        </w:rPr>
        <w:t>aromír Marek nebo Petr Třešňák.</w:t>
      </w:r>
    </w:p>
    <w:p w:rsidRPr="00DB0FA3" w:rsidR="00DB0FA3" w:rsidP="00DB0FA3" w:rsidRDefault="00DB0FA3" w14:paraId="4F3954EA" w14:textId="3131ECCA">
      <w:pPr>
        <w:pStyle w:val="Text"/>
        <w:spacing w:after="170"/>
        <w:rPr>
          <w:rStyle w:val="dn"/>
        </w:rPr>
      </w:pPr>
      <w:r w:rsidRPr="00DB0FA3">
        <w:rPr>
          <w:rStyle w:val="dn"/>
        </w:rPr>
        <w:t xml:space="preserve">Rezidence Café Kaprál se rovněž zapojí do významných kulturních akcí, mezi nimiž nechybí Brno Art Week, Bonjour Brno a Open House Brno. Pokračuje také spolupráce s experimentálním divadelním uskupením D’epog, které v tomto prostoru uvede </w:t>
      </w:r>
      <w:r>
        <w:rPr>
          <w:rStyle w:val="dn"/>
        </w:rPr>
        <w:t xml:space="preserve">v červnu </w:t>
      </w:r>
      <w:r w:rsidRPr="00DB0FA3">
        <w:rPr>
          <w:rStyle w:val="dn"/>
        </w:rPr>
        <w:t>reprízy inscenace O dvanácti měsíc</w:t>
      </w:r>
      <w:r>
        <w:rPr>
          <w:rStyle w:val="dn"/>
        </w:rPr>
        <w:t>ích.</w:t>
      </w:r>
    </w:p>
    <w:p w:rsidRPr="00DB0FA3" w:rsidR="00DB0FA3" w:rsidP="00DB0FA3" w:rsidRDefault="00DB0FA3" w14:paraId="49A91FE7" w14:textId="234523DE">
      <w:pPr>
        <w:pStyle w:val="Text"/>
        <w:spacing w:after="170"/>
        <w:rPr>
          <w:rStyle w:val="dn"/>
        </w:rPr>
      </w:pPr>
      <w:r w:rsidRPr="00DB0FA3">
        <w:rPr>
          <w:rStyle w:val="dn"/>
        </w:rPr>
        <w:t xml:space="preserve">Jarní programový blok potrvá až do poloviny června a pravidelné literární večery se budou konat </w:t>
      </w:r>
      <w:r w:rsidR="002E6030">
        <w:rPr>
          <w:rStyle w:val="dn"/>
        </w:rPr>
        <w:t>zpravidla</w:t>
      </w:r>
      <w:r w:rsidRPr="00DB0FA3">
        <w:rPr>
          <w:rStyle w:val="dn"/>
        </w:rPr>
        <w:t xml:space="preserve"> v úterý a ve čtvrtek od 19:00 hodin. Podzimní program je plánován od dr</w:t>
      </w:r>
      <w:r>
        <w:rPr>
          <w:rStyle w:val="dn"/>
        </w:rPr>
        <w:t>uhé poloviny září do listopadu.</w:t>
      </w:r>
      <w:bookmarkStart w:name="_GoBack" w:id="0"/>
      <w:bookmarkEnd w:id="0"/>
    </w:p>
    <w:p w:rsidRPr="00AA00E4" w:rsidR="00AA00E4" w:rsidP="00DB0FA3" w:rsidRDefault="00DB0FA3" w14:paraId="4C5370E6" w14:textId="726407C3">
      <w:pPr>
        <w:pStyle w:val="Text"/>
        <w:spacing w:after="170"/>
        <w:rPr>
          <w:rStyle w:val="dn"/>
        </w:rPr>
      </w:pPr>
      <w:r w:rsidRPr="367958BD" w:rsidR="00DB0FA3">
        <w:rPr>
          <w:rStyle w:val="dn"/>
        </w:rPr>
        <w:t xml:space="preserve">Dramaturgie jednotlivých večerů vzniká ve spolupráci </w:t>
      </w:r>
      <w:r w:rsidRPr="367958BD" w:rsidR="00DB0FA3">
        <w:rPr>
          <w:rStyle w:val="dn"/>
        </w:rPr>
        <w:t>TIC BRNO</w:t>
      </w:r>
      <w:r w:rsidRPr="367958BD" w:rsidR="00DB0FA3">
        <w:rPr>
          <w:rStyle w:val="dn"/>
        </w:rPr>
        <w:t xml:space="preserve"> a zástupc</w:t>
      </w:r>
      <w:r w:rsidRPr="367958BD" w:rsidR="16979EA5">
        <w:rPr>
          <w:rStyle w:val="dn"/>
        </w:rPr>
        <w:t>ů</w:t>
      </w:r>
      <w:r w:rsidRPr="367958BD" w:rsidR="00DB0FA3">
        <w:rPr>
          <w:rStyle w:val="dn"/>
        </w:rPr>
        <w:t xml:space="preserve"> brněnských nakladatelství Druhé město, Větrné mlýny a Host, Moravskou zemskou knihovnou a časopisem Host.</w:t>
      </w:r>
    </w:p>
    <w:p w:rsidRPr="00AA00E4" w:rsidR="00AA00E4" w:rsidP="4A692D4B" w:rsidRDefault="00AA00E4" w14:paraId="2480AC32" w14:textId="714045F4">
      <w:pPr>
        <w:pStyle w:val="Text"/>
        <w:spacing w:after="170"/>
        <w:rPr>
          <w:rStyle w:val="dn"/>
          <w:b/>
          <w:bCs/>
        </w:rPr>
      </w:pPr>
    </w:p>
    <w:p w:rsidRPr="00AA00E4" w:rsidR="00AA00E4" w:rsidP="00AA00E4" w:rsidRDefault="00AA00E4" w14:paraId="71EE82C2" w14:textId="77777777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Rezidence Café Kaprál </w:t>
      </w:r>
    </w:p>
    <w:p w:rsidRPr="00AA00E4" w:rsidR="00AA00E4" w:rsidP="00AA00E4" w:rsidRDefault="00AA00E4" w14:paraId="3DEC9CE4" w14:textId="77777777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Údolní 17, 602 00 Brno </w:t>
      </w:r>
    </w:p>
    <w:p w:rsidRPr="00AA00E4" w:rsidR="00AA00E4" w:rsidP="00AA00E4" w:rsidRDefault="00AA00E4" w14:paraId="29EA6918" w14:textId="3246F371">
      <w:pPr>
        <w:pStyle w:val="Text"/>
        <w:spacing w:after="170"/>
        <w:rPr>
          <w:rStyle w:val="dn"/>
        </w:rPr>
      </w:pPr>
      <w:r w:rsidRPr="00AA00E4">
        <w:rPr>
          <w:rStyle w:val="dn"/>
        </w:rPr>
        <w:t>Bližší</w:t>
      </w:r>
      <w:r>
        <w:rPr>
          <w:rStyle w:val="dn"/>
        </w:rPr>
        <w:t xml:space="preserve"> informace na </w:t>
      </w:r>
      <w:hyperlink w:history="1" r:id="rId14">
        <w:r w:rsidRPr="00C6727A">
          <w:rPr>
            <w:rStyle w:val="Hypertextovodkaz"/>
          </w:rPr>
          <w:t>www.cafekapral.cz</w:t>
        </w:r>
      </w:hyperlink>
      <w:r>
        <w:rPr>
          <w:rStyle w:val="dn"/>
        </w:rPr>
        <w:t xml:space="preserve"> </w:t>
      </w:r>
    </w:p>
    <w:p w:rsidRPr="00AA00E4" w:rsidR="00DB0FA3" w:rsidP="00DB0FA3" w:rsidRDefault="00DB0FA3" w14:paraId="4A7343F8" w14:textId="77777777">
      <w:pPr>
        <w:pStyle w:val="Text"/>
        <w:spacing w:after="170"/>
        <w:rPr>
          <w:rStyle w:val="dn"/>
        </w:rPr>
      </w:pPr>
      <w:r w:rsidRPr="00DB0FA3">
        <w:rPr>
          <w:rStyle w:val="dn"/>
        </w:rPr>
        <w:t>Rezidence Café Kaprál je jedinečně zachovalý historický byt na Údolní 17, který slouží jako prostor pro literární a kulturní setkávání. Nabízí inspirativní atmosféru pro autory i čtenáře a podporuje rozvoj literární scény v Brně.</w:t>
      </w:r>
    </w:p>
    <w:p w:rsidR="00DB0FA3" w:rsidP="00AA00E4" w:rsidRDefault="00DB0FA3" w14:paraId="6E3BE1BE" w14:textId="41DB6537">
      <w:pPr>
        <w:pStyle w:val="Text"/>
        <w:spacing w:after="170"/>
        <w:rPr>
          <w:rStyle w:val="dn"/>
          <w:b/>
        </w:rPr>
      </w:pPr>
    </w:p>
    <w:p w:rsidRPr="00AA00E4" w:rsidR="00AA00E4" w:rsidP="00AA00E4" w:rsidRDefault="00AA00E4" w14:paraId="01B20273" w14:textId="2E076F0C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Praktické informace: </w:t>
      </w:r>
    </w:p>
    <w:p w:rsidRPr="00AA00E4" w:rsidR="00AA00E4" w:rsidP="00AA00E4" w:rsidRDefault="00AA00E4" w14:paraId="21DC74C0" w14:textId="77777777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Vstup na všechny akce s výjimkou hostujících pořadů je zdarma.  </w:t>
      </w:r>
    </w:p>
    <w:p w:rsidRPr="00AA00E4" w:rsidR="00AA00E4" w:rsidP="00AA00E4" w:rsidRDefault="00AA00E4" w14:paraId="08022747" w14:textId="77777777">
      <w:pPr>
        <w:pStyle w:val="Text"/>
        <w:spacing w:after="170"/>
        <w:rPr>
          <w:rStyle w:val="dn"/>
        </w:rPr>
      </w:pPr>
      <w:r w:rsidRPr="00AA00E4">
        <w:rPr>
          <w:rStyle w:val="dn"/>
        </w:rPr>
        <w:t xml:space="preserve">Prostor není bezbariérový. </w:t>
      </w:r>
    </w:p>
    <w:p w:rsidR="00AA00E4" w:rsidP="00AA00E4" w:rsidRDefault="00AA00E4" w14:paraId="50D05BEB" w14:textId="77777777">
      <w:pPr>
        <w:pStyle w:val="Text"/>
        <w:spacing w:after="170"/>
        <w:rPr>
          <w:rStyle w:val="dn"/>
          <w:b/>
        </w:rPr>
      </w:pPr>
    </w:p>
    <w:p w:rsidRPr="00AA00E4" w:rsidR="00AA00E4" w:rsidP="00AA00E4" w:rsidRDefault="00AA00E4" w14:paraId="6136F6E9" w14:textId="4A4193CF">
      <w:pPr>
        <w:pStyle w:val="Text"/>
        <w:spacing w:after="170"/>
        <w:rPr>
          <w:rStyle w:val="dn"/>
        </w:rPr>
      </w:pPr>
      <w:r w:rsidRPr="00AA00E4">
        <w:rPr>
          <w:rStyle w:val="dn"/>
          <w:b/>
        </w:rPr>
        <w:t>Garant projektu:</w:t>
      </w:r>
      <w:r w:rsidRPr="00AA00E4">
        <w:rPr>
          <w:rStyle w:val="dn"/>
        </w:rPr>
        <w:t xml:space="preserve"> TIC BRNO, p. o. </w:t>
      </w:r>
    </w:p>
    <w:p w:rsidRPr="00AA00E4" w:rsidR="00AA00E4" w:rsidP="00AA00E4" w:rsidRDefault="00AA00E4" w14:paraId="08A0CF52" w14:textId="77777777">
      <w:pPr>
        <w:pStyle w:val="Text"/>
        <w:spacing w:after="170"/>
        <w:rPr>
          <w:rStyle w:val="dn"/>
        </w:rPr>
      </w:pPr>
      <w:r w:rsidRPr="00AA00E4">
        <w:rPr>
          <w:rStyle w:val="dn"/>
          <w:b/>
        </w:rPr>
        <w:t>Partneři:</w:t>
      </w:r>
      <w:r w:rsidRPr="00AA00E4">
        <w:rPr>
          <w:rStyle w:val="dn"/>
        </w:rPr>
        <w:t xml:space="preserve"> Moravská zemská knihovna, Nakladatelství Druhé město, nakladatelství Větrné mlýny, Měsíc autorského čtení, nakladatelství HOST i časopis Host, městská část Brno-střed </w:t>
      </w:r>
    </w:p>
    <w:p w:rsidR="00AA00E4" w:rsidP="00AA00E4" w:rsidRDefault="00AA00E4" w14:paraId="4E76F3B0" w14:textId="77777777">
      <w:pPr>
        <w:pStyle w:val="Text"/>
        <w:spacing w:after="170"/>
        <w:rPr>
          <w:rStyle w:val="dn"/>
        </w:rPr>
      </w:pPr>
    </w:p>
    <w:p w:rsidRPr="00AA00E4" w:rsidR="00AA00E4" w:rsidP="00AA00E4" w:rsidRDefault="00AA00E4" w14:paraId="21FDC810" w14:textId="3C240F97">
      <w:pPr>
        <w:pStyle w:val="Text"/>
        <w:spacing w:after="170"/>
        <w:rPr>
          <w:rStyle w:val="dn"/>
          <w:b/>
        </w:rPr>
      </w:pPr>
      <w:r w:rsidRPr="00AA00E4">
        <w:rPr>
          <w:rStyle w:val="dn"/>
          <w:b/>
        </w:rPr>
        <w:t xml:space="preserve">Kontakt pro novináře: </w:t>
      </w:r>
    </w:p>
    <w:p w:rsidRPr="00AA00E4" w:rsidR="00AA00E4" w:rsidP="00AA00E4" w:rsidRDefault="00AA00E4" w14:paraId="53FB3857" w14:textId="067E472B">
      <w:pPr>
        <w:pStyle w:val="Text"/>
        <w:spacing w:after="170"/>
        <w:rPr>
          <w:rStyle w:val="dn"/>
        </w:rPr>
      </w:pPr>
      <w:r w:rsidRPr="00AA00E4">
        <w:rPr>
          <w:rStyle w:val="dn"/>
        </w:rPr>
        <w:t>Petra Stránská, stranska@ticbrno.cz, 732 764 747</w:t>
      </w:r>
    </w:p>
    <w:sectPr w:rsidRPr="00AA00E4" w:rsidR="00AA00E4" w:rsidSect="000336DB">
      <w:type w:val="continuous"/>
      <w:pgSz w:w="11906" w:h="16838" w:orient="portrait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25B" w:rsidRDefault="0009725B" w14:paraId="3C81AB86" w14:textId="77777777">
      <w:r>
        <w:separator/>
      </w:r>
    </w:p>
  </w:endnote>
  <w:endnote w:type="continuationSeparator" w:id="0">
    <w:p w:rsidR="0009725B" w:rsidRDefault="0009725B" w14:paraId="282F3EE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25B" w:rsidRDefault="0009725B" w14:paraId="6461B360" w14:textId="77777777">
      <w:r>
        <w:separator/>
      </w:r>
    </w:p>
  </w:footnote>
  <w:footnote w:type="continuationSeparator" w:id="0">
    <w:p w:rsidR="0009725B" w:rsidRDefault="0009725B" w14:paraId="7E1C51C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C22EFB" w:rsidRDefault="00252529" w14:paraId="434F9089" w14:textId="77777777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trackRevisions w:val="false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5251B"/>
    <w:rsid w:val="000908AD"/>
    <w:rsid w:val="0009725B"/>
    <w:rsid w:val="00120A6E"/>
    <w:rsid w:val="00252529"/>
    <w:rsid w:val="00273BDF"/>
    <w:rsid w:val="0028564D"/>
    <w:rsid w:val="00292ADA"/>
    <w:rsid w:val="002B6908"/>
    <w:rsid w:val="002E6030"/>
    <w:rsid w:val="00351887"/>
    <w:rsid w:val="00413B6D"/>
    <w:rsid w:val="004F5373"/>
    <w:rsid w:val="00537F61"/>
    <w:rsid w:val="00573E61"/>
    <w:rsid w:val="007B47D5"/>
    <w:rsid w:val="007D3D26"/>
    <w:rsid w:val="007F6778"/>
    <w:rsid w:val="008A0FDA"/>
    <w:rsid w:val="008D5805"/>
    <w:rsid w:val="0099113A"/>
    <w:rsid w:val="009A676F"/>
    <w:rsid w:val="009E78F7"/>
    <w:rsid w:val="00AA00E4"/>
    <w:rsid w:val="00BB086A"/>
    <w:rsid w:val="00BD5357"/>
    <w:rsid w:val="00C22EFB"/>
    <w:rsid w:val="00C5753E"/>
    <w:rsid w:val="00CA5C39"/>
    <w:rsid w:val="00CB40B6"/>
    <w:rsid w:val="00D526A9"/>
    <w:rsid w:val="00D830BF"/>
    <w:rsid w:val="00D835C0"/>
    <w:rsid w:val="00D992C5"/>
    <w:rsid w:val="00DB0FA3"/>
    <w:rsid w:val="00DC420E"/>
    <w:rsid w:val="00E07C53"/>
    <w:rsid w:val="00E535E9"/>
    <w:rsid w:val="00F52923"/>
    <w:rsid w:val="00F64823"/>
    <w:rsid w:val="00FF7CED"/>
    <w:rsid w:val="0485F95D"/>
    <w:rsid w:val="04A2C615"/>
    <w:rsid w:val="0692EE7E"/>
    <w:rsid w:val="0B372E4A"/>
    <w:rsid w:val="0BAC69D5"/>
    <w:rsid w:val="0E039C5E"/>
    <w:rsid w:val="0F6E1D6F"/>
    <w:rsid w:val="12A24D07"/>
    <w:rsid w:val="13A0AAA4"/>
    <w:rsid w:val="140A3777"/>
    <w:rsid w:val="163DB8EC"/>
    <w:rsid w:val="168B6D2A"/>
    <w:rsid w:val="16979EA5"/>
    <w:rsid w:val="16C768D6"/>
    <w:rsid w:val="191B6ABE"/>
    <w:rsid w:val="1B59E6F0"/>
    <w:rsid w:val="1DC1572D"/>
    <w:rsid w:val="1F2AAE2A"/>
    <w:rsid w:val="2011D16B"/>
    <w:rsid w:val="25236FEA"/>
    <w:rsid w:val="272B155C"/>
    <w:rsid w:val="2C42E25A"/>
    <w:rsid w:val="2D0DD84F"/>
    <w:rsid w:val="3006DF52"/>
    <w:rsid w:val="367958BD"/>
    <w:rsid w:val="3824A368"/>
    <w:rsid w:val="3C8ED022"/>
    <w:rsid w:val="3DF151A8"/>
    <w:rsid w:val="3EE8A42A"/>
    <w:rsid w:val="3FBAED47"/>
    <w:rsid w:val="4030548A"/>
    <w:rsid w:val="44C8955C"/>
    <w:rsid w:val="487242BF"/>
    <w:rsid w:val="4A692D4B"/>
    <w:rsid w:val="4B4276A0"/>
    <w:rsid w:val="4BEE2709"/>
    <w:rsid w:val="4FD50939"/>
    <w:rsid w:val="5668CE46"/>
    <w:rsid w:val="566E2B6C"/>
    <w:rsid w:val="5C58C4B3"/>
    <w:rsid w:val="61E76E05"/>
    <w:rsid w:val="63929868"/>
    <w:rsid w:val="6BD15D0F"/>
    <w:rsid w:val="6DBB450D"/>
    <w:rsid w:val="716876C5"/>
    <w:rsid w:val="74FC089C"/>
    <w:rsid w:val="76A43A80"/>
    <w:rsid w:val="7991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Arial Unicode MS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cs="Mangal" w:asciiTheme="majorHAnsi" w:hAnsiTheme="majorHAnsi" w:eastAsiaTheme="majorEastAsia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cs="Mangal" w:asciiTheme="majorHAnsi" w:hAnsiTheme="majorHAnsi" w:eastAsiaTheme="majorEastAsia"/>
      <w:color w:val="365F91" w:themeColor="accent1" w:themeShade="BF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Nadpis2Char" w:customStyle="1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styleId="Nadpis3Char" w:customStyle="1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styleId="ZkladntextChar" w:customStyle="1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ZhlavChar" w:customStyle="1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NzevChar" w:customStyle="1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PodnadpisChar" w:customStyle="1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styleId="blue" w:customStyle="1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styleId="TextkomenteChar" w:customStyle="1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styleId="Nevyeenzmnka1" w:customStyle="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styleId="BezmezerChar" w:customStyle="1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styleId="Nadpis5Char" w:customStyle="1">
    <w:name w:val="Nadpis 5 Char"/>
    <w:basedOn w:val="Standardnpsmoodstavce"/>
    <w:link w:val="Nadpis5"/>
    <w:uiPriority w:val="9"/>
    <w:semiHidden/>
    <w:qFormat/>
    <w:rsid w:val="00B3121C"/>
    <w:rPr>
      <w:rFonts w:cs="Mangal" w:asciiTheme="majorHAnsi" w:hAnsiTheme="majorHAnsi" w:eastAsiaTheme="majorEastAsia"/>
      <w:color w:val="365F91" w:themeColor="accent1" w:themeShade="BF"/>
      <w:spacing w:val="4"/>
      <w:sz w:val="18"/>
      <w:szCs w:val="24"/>
      <w:lang w:eastAsia="zh-CN" w:bidi="hi-IN"/>
    </w:rPr>
  </w:style>
  <w:style w:type="character" w:styleId="Nevyeenzmnka2" w:customStyle="1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styleId="Nadpis4Char" w:customStyle="1">
    <w:name w:val="Nadpis 4 Char"/>
    <w:basedOn w:val="Standardnpsmoodstavce"/>
    <w:link w:val="Nadpis4"/>
    <w:uiPriority w:val="9"/>
    <w:semiHidden/>
    <w:qFormat/>
    <w:rsid w:val="00BC6BA9"/>
    <w:rPr>
      <w:rFonts w:cs="Mangal" w:asciiTheme="majorHAnsi" w:hAnsiTheme="majorHAnsi" w:eastAsiaTheme="majorEastAsia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styleId="LineNumbering" w:customStyle="1">
    <w:name w:val="Line Numbering"/>
  </w:style>
  <w:style w:type="paragraph" w:styleId="Heading" w:customStyle="1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styleId="Index" w:customStyle="1">
    <w:name w:val="Index"/>
    <w:basedOn w:val="Normln"/>
    <w:uiPriority w:val="99"/>
    <w:qFormat/>
    <w:rsid w:val="00B9366D"/>
    <w:pPr>
      <w:suppressLineNumbers/>
    </w:pPr>
  </w:style>
  <w:style w:type="paragraph" w:styleId="HeaderandFooter" w:customStyle="1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styleId="TableContents" w:customStyle="1">
    <w:name w:val="Table Contents"/>
    <w:basedOn w:val="Normln"/>
    <w:uiPriority w:val="99"/>
    <w:qFormat/>
    <w:rsid w:val="00B9366D"/>
    <w:pPr>
      <w:suppressLineNumbers/>
    </w:pPr>
  </w:style>
  <w:style w:type="paragraph" w:styleId="Quotations" w:customStyle="1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hAnsi="Times New Roman" w:eastAsia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styleId="FrameContents" w:customStyle="1">
    <w:name w:val="Frame Contents"/>
    <w:basedOn w:val="Normln"/>
    <w:qFormat/>
  </w:style>
  <w:style w:type="character" w:styleId="dn" w:customStyle="1">
    <w:name w:val="Žádný"/>
    <w:rsid w:val="00252529"/>
  </w:style>
  <w:style w:type="paragraph" w:styleId="Text" w:customStyle="1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hAnsi="Arial" w:eastAsia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normaltextrun" w:customStyle="1">
    <w:name w:val="normaltextrun"/>
    <w:basedOn w:val="Standardnpsmoodstavce"/>
    <w:rsid w:val="00273BDF"/>
  </w:style>
  <w:style w:type="character" w:styleId="eop" w:customStyle="1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stranska@ticbrno.cz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stranska@ticbrno.cz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://www.cafekapral.cz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schemas.microsoft.com/office/2006/documentManagement/types"/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5c210425-07de-44ed-96dc-7dfa470e59d9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80D99F-DB0D-4431-BD6F-3B9183C6C33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TIC Brno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TZ: 3 dny, 8 okruhů</dc:title>
  <dc:subject/>
  <dc:creator>Adéla Nováková</dc:creator>
  <dc:description/>
  <lastModifiedBy>Hana Bánovská</lastModifiedBy>
  <revision>6</revision>
  <lastPrinted>2022-05-23T06:12:00.0000000Z</lastPrinted>
  <dcterms:created xsi:type="dcterms:W3CDTF">2025-02-17T12:49:00.0000000Z</dcterms:created>
  <dcterms:modified xsi:type="dcterms:W3CDTF">2025-02-26T11:33:54.3994522Z</dcterms:modified>
  <dc:language>cs-CZ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