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00C22EFB" w:rsidP="000825A7" w:rsidRDefault="00252529" w14:paraId="2EF4219D" w14:textId="575B3F4B">
      <w:pPr>
        <w:pStyle w:val="Nadpis1"/>
        <w:rPr/>
        <w:sectPr w:rsidR="00C22EFB">
          <w:headerReference w:type="default" r:id="rId11"/>
          <w:pgSz w:w="11906" w:h="16838" w:orient="portrait"/>
          <w:pgMar w:top="893" w:right="283" w:bottom="567" w:left="3118" w:header="25" w:footer="0" w:gutter="0"/>
          <w:cols w:space="708"/>
          <w:formProt w:val="0"/>
          <w:docGrid w:linePitch="100"/>
        </w:sectPr>
      </w:pPr>
      <w:r>
        <w:rPr>
          <w:noProof/>
          <w:lang w:eastAsia="cs-CZ" w:bidi="ar-SA"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79F99C5B" wp14:editId="77F04870">
                <wp:simplePos x="0" y="0"/>
                <wp:positionH relativeFrom="page">
                  <wp:posOffset>255905</wp:posOffset>
                </wp:positionH>
                <wp:positionV relativeFrom="page">
                  <wp:posOffset>1792605</wp:posOffset>
                </wp:positionV>
                <wp:extent cx="1565275" cy="1576705"/>
                <wp:effectExtent l="0" t="0" r="0" b="0"/>
                <wp:wrapNone/>
                <wp:docPr id="1" name="Shap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4560" cy="1576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C22EFB" w:rsidRDefault="00252529" w14:paraId="6865DB11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szCs w:val="18"/>
                              </w:rPr>
                              <w:t>Kontakt pro média</w:t>
                            </w:r>
                          </w:p>
                          <w:p w:rsidR="00C22EFB" w:rsidRDefault="00C22EFB" w14:paraId="26920786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  <w:p w:rsidR="00C22EFB" w:rsidRDefault="00C22EFB" w14:paraId="4B376C2E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</w:pPr>
                          </w:p>
                          <w:p w:rsidR="00C22EFB" w:rsidRDefault="00252529" w14:paraId="283E0C03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Hana </w:t>
                            </w:r>
                            <w:r w:rsidR="0028564D">
                              <w:rPr>
                                <w:b/>
                                <w:bCs/>
                              </w:rPr>
                              <w:t>Bánovská</w:t>
                            </w:r>
                          </w:p>
                          <w:p w:rsidR="00C22EFB" w:rsidRDefault="00252529" w14:paraId="6F5F86C2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775 911 269</w:t>
                            </w:r>
                          </w:p>
                          <w:p w:rsidR="00C22EFB" w:rsidRDefault="0028564D" w14:paraId="3EC1BF1B" w14:textId="77777777">
                            <w:pPr>
                              <w:pStyle w:val="FrameContents"/>
                              <w:rPr>
                                <w:spacing w:val="0"/>
                                <w:szCs w:val="18"/>
                              </w:rPr>
                            </w:pPr>
                            <w:r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  <w:t>banovsk</w:t>
                            </w:r>
                            <w:r w:rsidR="00252529">
                              <w:rPr>
                                <w:rStyle w:val="Hypertextovodkaz"/>
                                <w:spacing w:val="0"/>
                                <w:szCs w:val="18"/>
                              </w:rPr>
                              <w:t>a@ticbrno.cz</w:t>
                            </w:r>
                          </w:p>
                          <w:p w:rsidR="00C22EFB" w:rsidRDefault="00C22EFB" w14:paraId="29CD47C0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  <w:rPr>
                                <w:spacing w:val="0"/>
                                <w:szCs w:val="18"/>
                              </w:rPr>
                            </w:pPr>
                          </w:p>
                          <w:p w:rsidR="00C22EFB" w:rsidRDefault="00C22EFB" w14:paraId="43465B87" w14:textId="77777777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ind w:left="0" w:firstLine="0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" style="position:absolute;left:0;text-align:left;margin-left:20.15pt;margin-top:141.15pt;width:123.25pt;height:124.15pt;z-index: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o:allowincell="f" filled="f" stroked="f" strokeweight="0" w14:anchorId="79F99C5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">
                <v:textbox style="mso-fit-shape-to-text:t" inset="0,0,0,0">
                  <w:txbxContent>
                    <w:p w:rsidR="00C22EFB" w:rsidRDefault="00252529" w14:paraId="6865DB11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  <w:r>
                        <w:rPr>
                          <w:b/>
                          <w:bCs/>
                          <w:spacing w:val="0"/>
                          <w:szCs w:val="18"/>
                        </w:rPr>
                        <w:t>Kontakt pro média</w:t>
                      </w:r>
                    </w:p>
                    <w:p w:rsidR="00C22EFB" w:rsidRDefault="00C22EFB" w14:paraId="26920786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  <w:p w:rsidR="00C22EFB" w:rsidRDefault="00C22EFB" w14:paraId="4B376C2E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rStyle w:val="Hypertextovodkaz"/>
                          <w:spacing w:val="0"/>
                          <w:szCs w:val="18"/>
                        </w:rPr>
                      </w:pPr>
                    </w:p>
                    <w:p w:rsidR="00C22EFB" w:rsidRDefault="00252529" w14:paraId="283E0C03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Hana </w:t>
                      </w:r>
                      <w:r w:rsidR="0028564D">
                        <w:rPr>
                          <w:b/>
                          <w:bCs/>
                        </w:rPr>
                        <w:t>Bánovská</w:t>
                      </w:r>
                    </w:p>
                    <w:p w:rsidR="00C22EFB" w:rsidRDefault="00252529" w14:paraId="6F5F86C2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775 911 269</w:t>
                      </w:r>
                    </w:p>
                    <w:p w:rsidR="00C22EFB" w:rsidRDefault="0028564D" w14:paraId="3EC1BF1B" w14:textId="77777777">
                      <w:pPr>
                        <w:pStyle w:val="FrameContents"/>
                        <w:rPr>
                          <w:spacing w:val="0"/>
                          <w:szCs w:val="18"/>
                        </w:rPr>
                      </w:pPr>
                      <w:r>
                        <w:rPr>
                          <w:rStyle w:val="Hypertextovodkaz"/>
                          <w:spacing w:val="0"/>
                          <w:szCs w:val="18"/>
                        </w:rPr>
                        <w:t>banovsk</w:t>
                      </w:r>
                      <w:r w:rsidR="00252529">
                        <w:rPr>
                          <w:rStyle w:val="Hypertextovodkaz"/>
                          <w:spacing w:val="0"/>
                          <w:szCs w:val="18"/>
                        </w:rPr>
                        <w:t>a@ticbrno.cz</w:t>
                      </w:r>
                    </w:p>
                    <w:p w:rsidR="00C22EFB" w:rsidRDefault="00C22EFB" w14:paraId="29CD47C0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  <w:rPr>
                          <w:spacing w:val="0"/>
                          <w:szCs w:val="18"/>
                        </w:rPr>
                      </w:pPr>
                    </w:p>
                    <w:p w:rsidR="00C22EFB" w:rsidRDefault="00C22EFB" w14:paraId="43465B87" w14:textId="77777777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ind w:left="0" w:firstLine="0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2418BF" w:rsidR="002B6908">
        <w:rPr/>
        <w:t xml:space="preserve">TZ: </w:t>
      </w:r>
      <w:r w:rsidRPr="002418BF" w:rsidR="5B88CDB5">
        <w:rPr/>
        <w:t xml:space="preserve">Pod Pražským hradem vzniklo brněnské podzemí</w:t>
      </w:r>
    </w:p>
    <w:p w:rsidRPr="00D46E8C" w:rsidR="00D46E8C" w:rsidP="000336DB" w:rsidRDefault="00D46E8C" w14:paraId="32BF039F" w14:textId="78FB6AA8">
      <w:pPr>
        <w:pStyle w:val="Text"/>
        <w:spacing w:after="170"/>
      </w:pPr>
      <w:r w:rsidR="00D46E8C">
        <w:rPr/>
        <w:t>B</w:t>
      </w:r>
      <w:r w:rsidR="000825A7">
        <w:rPr/>
        <w:t xml:space="preserve">rno, </w:t>
      </w:r>
      <w:r w:rsidR="17A0C68E">
        <w:rPr/>
        <w:t>10</w:t>
      </w:r>
      <w:r w:rsidR="000825A7">
        <w:rPr/>
        <w:t>.</w:t>
      </w:r>
      <w:r w:rsidR="14DABCFE">
        <w:rPr/>
        <w:t xml:space="preserve"> 7.</w:t>
      </w:r>
      <w:r w:rsidR="000825A7">
        <w:rPr/>
        <w:t xml:space="preserve"> 2025</w:t>
      </w:r>
    </w:p>
    <w:p w:rsidRPr="005F3DF1" w:rsidR="000825A7" w:rsidP="2765E36F" w:rsidRDefault="000825A7" w14:paraId="75917370" w14:textId="79B4B7C3">
      <w:pPr>
        <w:spacing w:after="200"/>
        <w:rPr>
          <w:b w:val="1"/>
          <w:bCs w:val="1"/>
        </w:rPr>
      </w:pPr>
      <w:r w:rsidRPr="2765E36F" w:rsidR="4C8DFE77">
        <w:rPr>
          <w:b w:val="1"/>
          <w:bCs w:val="1"/>
        </w:rPr>
        <w:t xml:space="preserve">Vodojemy </w:t>
      </w:r>
      <w:r w:rsidRPr="2765E36F" w:rsidR="73F975C4">
        <w:rPr>
          <w:b w:val="1"/>
          <w:bCs w:val="1"/>
        </w:rPr>
        <w:t xml:space="preserve">Žlutý kopec </w:t>
      </w:r>
      <w:r w:rsidRPr="2765E36F" w:rsidR="4C8DFE77">
        <w:rPr>
          <w:b w:val="1"/>
          <w:bCs w:val="1"/>
        </w:rPr>
        <w:t>se po svém loňském otevření rychle staly jedním z brněnských „</w:t>
      </w:r>
      <w:r w:rsidRPr="2765E36F" w:rsidR="4C8DFE77">
        <w:rPr>
          <w:b w:val="1"/>
          <w:bCs w:val="1"/>
        </w:rPr>
        <w:t>must</w:t>
      </w:r>
      <w:r w:rsidRPr="2765E36F" w:rsidR="4C8DFE77">
        <w:rPr>
          <w:b w:val="1"/>
          <w:bCs w:val="1"/>
        </w:rPr>
        <w:t xml:space="preserve"> </w:t>
      </w:r>
      <w:r w:rsidRPr="2765E36F" w:rsidR="4C8DFE77">
        <w:rPr>
          <w:b w:val="1"/>
          <w:bCs w:val="1"/>
        </w:rPr>
        <w:t>see</w:t>
      </w:r>
      <w:r w:rsidRPr="2765E36F" w:rsidR="4C8DFE77">
        <w:rPr>
          <w:b w:val="1"/>
          <w:bCs w:val="1"/>
        </w:rPr>
        <w:t xml:space="preserve">“.  Ke třem podzemním katedrálám na Žlutém kopci </w:t>
      </w:r>
      <w:r w:rsidRPr="2765E36F" w:rsidR="4B744C65">
        <w:rPr>
          <w:b w:val="1"/>
          <w:bCs w:val="1"/>
        </w:rPr>
        <w:t xml:space="preserve">v Brně </w:t>
      </w:r>
      <w:r w:rsidRPr="2765E36F" w:rsidR="4C8DFE77">
        <w:rPr>
          <w:b w:val="1"/>
          <w:bCs w:val="1"/>
        </w:rPr>
        <w:t>zamířilo jen během prvního roku 114 390 lidí a velký zájem budí toto mystické místo i u zahraničních návštěvníků, kteří tvoří jednu čtvrtinu veškerých hostů. Z tohoto důvodu jsou Vodojemy jedním z hlavních pilířů destinační kampaně města a</w:t>
      </w:r>
      <w:r w:rsidRPr="2765E36F" w:rsidR="04DAD4C8">
        <w:rPr>
          <w:b w:val="1"/>
          <w:bCs w:val="1"/>
        </w:rPr>
        <w:t xml:space="preserve"> </w:t>
      </w:r>
      <w:r w:rsidRPr="2765E36F" w:rsidR="4C8DFE77">
        <w:rPr>
          <w:b w:val="1"/>
          <w:bCs w:val="1"/>
        </w:rPr>
        <w:t xml:space="preserve">v letošním roce se TIC BRNO (brněnské Turistické informační centrum) rozhodl pro intenzivní tříměsíční zásah v Praze, v těsné blízkosti Pražského hradu.  </w:t>
      </w:r>
    </w:p>
    <w:p w:rsidRPr="005F3DF1" w:rsidR="000825A7" w:rsidP="2765E36F" w:rsidRDefault="000825A7" w14:paraId="7CAFBEE9" w14:textId="38816564">
      <w:pPr>
        <w:spacing w:after="200"/>
        <w:rPr>
          <w:i w:val="1"/>
          <w:iCs w:val="1"/>
        </w:rPr>
      </w:pPr>
      <w:r w:rsidRPr="2765E36F" w:rsidR="3BCC3655">
        <w:rPr>
          <w:i w:val="1"/>
          <w:iCs w:val="1"/>
        </w:rPr>
        <w:t xml:space="preserve">„V loňském roce prezentoval TIC BRNO Vodojemy v zahraničních městech s dobrou dopravní dostupností. Využívaly se outdoorové plochy v Bratislavě, Krakově, Budapešti, Katovicích nebo Vídni. Prostřednictvím online kampaně a sociálních sítí byly pak vidět kromě výše zmíněných i v Německu, Polsku nebo Spojeném království. Věřím, že i díky této kampani jsou čísla návštěvnosti takto skvělá,“ </w:t>
      </w:r>
      <w:r w:rsidRPr="2765E36F" w:rsidR="3BCC3655">
        <w:rPr>
          <w:i w:val="0"/>
          <w:iCs w:val="0"/>
        </w:rPr>
        <w:t xml:space="preserve">říká </w:t>
      </w:r>
      <w:r w:rsidRPr="2765E36F" w:rsidR="3BCC3655">
        <w:rPr>
          <w:b w:val="1"/>
          <w:bCs w:val="1"/>
          <w:i w:val="0"/>
          <w:iCs w:val="0"/>
        </w:rPr>
        <w:t>Kristýna Černá</w:t>
      </w:r>
      <w:r w:rsidRPr="2765E36F" w:rsidR="3BCC3655">
        <w:rPr>
          <w:i w:val="0"/>
          <w:iCs w:val="0"/>
        </w:rPr>
        <w:t>, zastupitelka města Brna zodpovědná za cestovní ruch. Letos TIC BRNO změnil strategii a rozhodl se pro ucelený zásah, který zaznamená podstatná část návštěvníků Prahy mířících na Pražský hrad.</w:t>
      </w:r>
      <w:r w:rsidRPr="2765E36F" w:rsidR="3BCC3655">
        <w:rPr>
          <w:i w:val="1"/>
          <w:iCs w:val="1"/>
        </w:rPr>
        <w:t xml:space="preserve"> „Zvolili jsme zastávku metra Hradčanská, obsadili na ní všechny plochy a na balustrádách, rámečcích u eskalátorů i CLV plochách vyprávíme ucelený a ničím nerušený příběh,“ </w:t>
      </w:r>
      <w:r w:rsidRPr="2765E36F" w:rsidR="3BCC3655">
        <w:rPr>
          <w:i w:val="0"/>
          <w:iCs w:val="0"/>
        </w:rPr>
        <w:t xml:space="preserve">vysvětluje </w:t>
      </w:r>
      <w:r w:rsidRPr="2765E36F" w:rsidR="3BCC3655">
        <w:rPr>
          <w:b w:val="1"/>
          <w:bCs w:val="1"/>
          <w:i w:val="0"/>
          <w:iCs w:val="0"/>
        </w:rPr>
        <w:t>Petra Motesicky</w:t>
      </w:r>
      <w:r w:rsidRPr="2765E36F" w:rsidR="3BCC3655">
        <w:rPr>
          <w:i w:val="0"/>
          <w:iCs w:val="0"/>
        </w:rPr>
        <w:t xml:space="preserve">, vedoucí divize marketing a cestovní ruch TIC BRNO. </w:t>
      </w:r>
    </w:p>
    <w:p w:rsidRPr="005F3DF1" w:rsidR="000825A7" w:rsidP="2765E36F" w:rsidRDefault="000825A7" w14:paraId="0E3C63DD" w14:textId="6ABA865B">
      <w:pPr>
        <w:pStyle w:val="Normln"/>
        <w:spacing w:after="200"/>
      </w:pPr>
      <w:r w:rsidRPr="2765E36F" w:rsidR="3BCC3655">
        <w:rPr>
          <w:i w:val="0"/>
          <w:iCs w:val="0"/>
        </w:rPr>
        <w:t>Tříměsíční kampaň na stanici Hradčanská nekončí pouze statickými formáty, dohrána je také prostřednictvím videí.</w:t>
      </w:r>
      <w:r w:rsidRPr="2765E36F" w:rsidR="3BCC3655">
        <w:rPr>
          <w:i w:val="1"/>
          <w:iCs w:val="1"/>
        </w:rPr>
        <w:t xml:space="preserve"> „Děláme to, co je nám v Brně vlastní. Chceme, aby prostory ožívaly. Stejně jako Vodojemy mají v průběhu roku řadu koncertů, výstav, světelných instalací, módních přehlídek nebo tanečních představení, oživili jsme i Hradčanskou a natočili tu </w:t>
      </w:r>
      <w:r w:rsidRPr="2765E36F" w:rsidR="44E93276">
        <w:rPr>
          <w:i w:val="1"/>
          <w:iCs w:val="1"/>
        </w:rPr>
        <w:t>několik kratších</w:t>
      </w:r>
      <w:r w:rsidRPr="2765E36F" w:rsidR="3BCC3655">
        <w:rPr>
          <w:i w:val="1"/>
          <w:iCs w:val="1"/>
        </w:rPr>
        <w:t xml:space="preserve"> </w:t>
      </w:r>
      <w:r w:rsidRPr="2765E36F" w:rsidR="0BA38892">
        <w:rPr>
          <w:i w:val="1"/>
          <w:iCs w:val="1"/>
        </w:rPr>
        <w:t xml:space="preserve">formátů </w:t>
      </w:r>
      <w:r w:rsidRPr="2765E36F" w:rsidR="3BCC3655">
        <w:rPr>
          <w:i w:val="1"/>
          <w:iCs w:val="1"/>
        </w:rPr>
        <w:t>videí, jež se vážou</w:t>
      </w:r>
      <w:r w:rsidRPr="2765E36F" w:rsidR="7B01D639">
        <w:rPr>
          <w:i w:val="1"/>
          <w:iCs w:val="1"/>
        </w:rPr>
        <w:t xml:space="preserve"> i</w:t>
      </w:r>
      <w:r w:rsidRPr="2765E36F" w:rsidR="3BCC3655">
        <w:rPr>
          <w:i w:val="1"/>
          <w:iCs w:val="1"/>
        </w:rPr>
        <w:t xml:space="preserve"> k dalším produktům naší destinační nabídky,“ </w:t>
      </w:r>
      <w:r w:rsidRPr="2765E36F" w:rsidR="3BCC3655">
        <w:rPr>
          <w:i w:val="0"/>
          <w:iCs w:val="0"/>
        </w:rPr>
        <w:t xml:space="preserve">doplňuje </w:t>
      </w:r>
      <w:r w:rsidRPr="2765E36F" w:rsidR="3BCC3655">
        <w:rPr>
          <w:b w:val="1"/>
          <w:bCs w:val="1"/>
          <w:i w:val="0"/>
          <w:iCs w:val="0"/>
        </w:rPr>
        <w:t>Motesicky</w:t>
      </w:r>
      <w:r w:rsidRPr="2765E36F" w:rsidR="3BCC3655">
        <w:rPr>
          <w:i w:val="0"/>
          <w:iCs w:val="0"/>
        </w:rPr>
        <w:t>. Mezi ty patří – kromě podzemí – Brněnské Vánoce, funkcionalistická architektura, letní festivaly, gastronomická scéna, odkaz spojený s Leošem Janáčkem a v letošním roce také návrat motocyklové Velké ceny.</w:t>
      </w:r>
      <w:r w:rsidRPr="2765E36F" w:rsidR="3BCC3655">
        <w:rPr>
          <w:i w:val="1"/>
          <w:iCs w:val="1"/>
        </w:rPr>
        <w:t xml:space="preserve"> „Když za námi Brno přišlo s tím, že by rádo prezentovalo své podzemí v pražském podzemí, okamžitě jsme hledali zastávku, kde by taková kampaň dávala smysl. A kde jinde než u hradu, kam míří přes léto desetitisíce turistů. Tím, že to město dohrálo ještě o vtipnou audiovizuální podobu, je to i pro nás samotné hodně originální reference,“ </w:t>
      </w:r>
      <w:r w:rsidRPr="2765E36F" w:rsidR="3BCC3655">
        <w:rPr>
          <w:i w:val="0"/>
          <w:iCs w:val="0"/>
        </w:rPr>
        <w:t xml:space="preserve">říká </w:t>
      </w:r>
      <w:r w:rsidRPr="2765E36F" w:rsidR="3BCC3655">
        <w:rPr>
          <w:b w:val="1"/>
          <w:bCs w:val="1"/>
          <w:i w:val="0"/>
          <w:iCs w:val="0"/>
        </w:rPr>
        <w:t xml:space="preserve">Petr </w:t>
      </w:r>
      <w:r w:rsidRPr="2765E36F" w:rsidR="3BCC3655">
        <w:rPr>
          <w:b w:val="1"/>
          <w:bCs w:val="1"/>
          <w:i w:val="0"/>
          <w:iCs w:val="0"/>
        </w:rPr>
        <w:t>Hammerschmied</w:t>
      </w:r>
      <w:r w:rsidRPr="2765E36F" w:rsidR="3BCC3655">
        <w:rPr>
          <w:i w:val="0"/>
          <w:iCs w:val="0"/>
        </w:rPr>
        <w:t xml:space="preserve"> ze společnosti </w:t>
      </w:r>
      <w:r w:rsidRPr="2765E36F" w:rsidR="3BCC3655">
        <w:rPr>
          <w:i w:val="0"/>
          <w:iCs w:val="0"/>
        </w:rPr>
        <w:t>MetroZoom</w:t>
      </w:r>
      <w:r w:rsidRPr="2765E36F" w:rsidR="3BCC3655">
        <w:rPr>
          <w:i w:val="0"/>
          <w:iCs w:val="0"/>
        </w:rPr>
        <w:t xml:space="preserve">, která má na starosti pronájem ploch v pražském metru. </w:t>
      </w:r>
    </w:p>
    <w:p w:rsidRPr="005F3DF1" w:rsidR="000825A7" w:rsidP="2765E36F" w:rsidRDefault="000825A7" w14:paraId="68683FB3" w14:textId="0A643E47">
      <w:pPr>
        <w:pStyle w:val="Normln"/>
        <w:spacing w:after="200"/>
        <w:rPr>
          <w:b w:val="1"/>
          <w:bCs w:val="1"/>
          <w:i w:val="0"/>
          <w:iCs w:val="0"/>
        </w:rPr>
      </w:pPr>
      <w:r w:rsidRPr="2765E36F" w:rsidR="3BCC3655">
        <w:rPr>
          <w:b w:val="1"/>
          <w:bCs w:val="1"/>
          <w:i w:val="0"/>
          <w:iCs w:val="0"/>
        </w:rPr>
        <w:t xml:space="preserve">Viditelné Vodojemy, ale také vlastní aplikace </w:t>
      </w:r>
    </w:p>
    <w:p w:rsidRPr="005F3DF1" w:rsidR="000825A7" w:rsidP="2765E36F" w:rsidRDefault="000825A7" w14:paraId="4B214655" w14:textId="4B3B3645">
      <w:pPr>
        <w:pStyle w:val="Normln"/>
        <w:spacing w:after="200"/>
      </w:pPr>
      <w:r w:rsidRPr="2765E36F" w:rsidR="3BCC3655">
        <w:rPr>
          <w:i w:val="1"/>
          <w:iCs w:val="1"/>
        </w:rPr>
        <w:t xml:space="preserve">„Vodojemy </w:t>
      </w:r>
      <w:r w:rsidRPr="2765E36F" w:rsidR="6E5667F8">
        <w:rPr>
          <w:i w:val="1"/>
          <w:iCs w:val="1"/>
        </w:rPr>
        <w:t xml:space="preserve">Žlutý kopec </w:t>
      </w:r>
      <w:r w:rsidRPr="2765E36F" w:rsidR="3BCC3655">
        <w:rPr>
          <w:i w:val="1"/>
          <w:iCs w:val="1"/>
        </w:rPr>
        <w:t xml:space="preserve">budou v letošní destinační kampani nejviditelnější, každý produkt má ale vlastní mediální a kreativní kampaň. Brněnské Vánoce excelují dlouhodobě, loni bylo Brno dokonce Evropským hlavním městem Vánoc. Návrat </w:t>
      </w:r>
      <w:r w:rsidRPr="2765E36F" w:rsidR="3BCC3655">
        <w:rPr>
          <w:i w:val="1"/>
          <w:iCs w:val="1"/>
        </w:rPr>
        <w:t>MotoGP</w:t>
      </w:r>
      <w:r w:rsidRPr="2765E36F" w:rsidR="3BCC3655">
        <w:rPr>
          <w:i w:val="1"/>
          <w:iCs w:val="1"/>
        </w:rPr>
        <w:t xml:space="preserve"> jsme oslavili videem s motorkáři, kteří chodí po městě v helmách a dělají typicky brněnské věci, letní festivaly a gastronomie žijí převážně na sociálních sítích s pomocí </w:t>
      </w:r>
      <w:r w:rsidRPr="2765E36F" w:rsidR="3BCC3655">
        <w:rPr>
          <w:i w:val="1"/>
          <w:iCs w:val="1"/>
        </w:rPr>
        <w:t>influencerů</w:t>
      </w:r>
      <w:r w:rsidRPr="2765E36F" w:rsidR="3BCC3655">
        <w:rPr>
          <w:i w:val="1"/>
          <w:iCs w:val="1"/>
        </w:rPr>
        <w:t xml:space="preserve"> a u architektury všechno směřujeme na vlastní architektonický Instagram,“ </w:t>
      </w:r>
      <w:r w:rsidRPr="2765E36F" w:rsidR="3BCC3655">
        <w:rPr>
          <w:i w:val="0"/>
          <w:iCs w:val="0"/>
        </w:rPr>
        <w:t xml:space="preserve">říká </w:t>
      </w:r>
      <w:r w:rsidRPr="2765E36F" w:rsidR="3BCC3655">
        <w:rPr>
          <w:b w:val="1"/>
          <w:bCs w:val="1"/>
          <w:i w:val="0"/>
          <w:iCs w:val="0"/>
        </w:rPr>
        <w:t>Zuzana Mičkalová</w:t>
      </w:r>
      <w:r w:rsidRPr="2765E36F" w:rsidR="3BCC3655">
        <w:rPr>
          <w:i w:val="0"/>
          <w:iCs w:val="0"/>
        </w:rPr>
        <w:t xml:space="preserve">, </w:t>
      </w:r>
      <w:r w:rsidRPr="2765E36F" w:rsidR="3BCC3655">
        <w:rPr>
          <w:i w:val="0"/>
          <w:iCs w:val="0"/>
        </w:rPr>
        <w:t>brand</w:t>
      </w:r>
      <w:r w:rsidRPr="2765E36F" w:rsidR="3BCC3655">
        <w:rPr>
          <w:i w:val="0"/>
          <w:iCs w:val="0"/>
        </w:rPr>
        <w:t xml:space="preserve"> manažerka TIC BRNO a dodává:</w:t>
      </w:r>
      <w:r w:rsidRPr="2765E36F" w:rsidR="3BCC3655">
        <w:rPr>
          <w:i w:val="1"/>
          <w:iCs w:val="1"/>
        </w:rPr>
        <w:t xml:space="preserve"> „Letos jsme se navíc rozhodli podpořit návštěvnost pomocí nové seznamovací aplikace Brno </w:t>
      </w:r>
      <w:r w:rsidRPr="2765E36F" w:rsidR="3BCC3655">
        <w:rPr>
          <w:i w:val="1"/>
          <w:iCs w:val="1"/>
        </w:rPr>
        <w:t>Match</w:t>
      </w:r>
      <w:r w:rsidRPr="2765E36F" w:rsidR="3BCC3655">
        <w:rPr>
          <w:i w:val="1"/>
          <w:iCs w:val="1"/>
        </w:rPr>
        <w:t xml:space="preserve">. Její uživatelé si v ní mohou otestovat svůj potenciální vztah s Brnem a my věříme, že se i díky ní ve městě potkáme s turisty, které dlouhodobě hledáme – nemainstreamovými, intelektuálními, hedonistickými.“ </w:t>
      </w:r>
    </w:p>
    <w:p w:rsidRPr="005F3DF1" w:rsidR="000825A7" w:rsidP="2765E36F" w:rsidRDefault="000825A7" w14:paraId="2EDB02C9" w14:textId="06887858">
      <w:pPr>
        <w:pStyle w:val="Normln"/>
        <w:spacing w:after="200"/>
        <w:rPr>
          <w:i w:val="0"/>
          <w:iCs w:val="0"/>
        </w:rPr>
      </w:pPr>
      <w:r w:rsidRPr="2765E36F" w:rsidR="3BCC3655">
        <w:rPr>
          <w:i w:val="0"/>
          <w:iCs w:val="0"/>
        </w:rPr>
        <w:t>Za destinační kampaní města Brna stojí TIC BRNO, o produkci kampaně v metru Hradčanská se postarala společnost MetroZoom s.r.o., o kreativní videa z metra produkce Nox Films, o video s </w:t>
      </w:r>
      <w:r w:rsidRPr="2765E36F" w:rsidR="3BCC3655">
        <w:rPr>
          <w:i w:val="0"/>
          <w:iCs w:val="0"/>
        </w:rPr>
        <w:t>MotoGP</w:t>
      </w:r>
      <w:r w:rsidRPr="2765E36F" w:rsidR="3BCC3655">
        <w:rPr>
          <w:i w:val="0"/>
          <w:iCs w:val="0"/>
        </w:rPr>
        <w:t xml:space="preserve"> produkční společnost </w:t>
      </w:r>
      <w:r w:rsidRPr="2765E36F" w:rsidR="3BCC3655">
        <w:rPr>
          <w:i w:val="0"/>
          <w:iCs w:val="0"/>
        </w:rPr>
        <w:t>Frame</w:t>
      </w:r>
      <w:r w:rsidRPr="2765E36F" w:rsidR="3BCC3655">
        <w:rPr>
          <w:i w:val="0"/>
          <w:iCs w:val="0"/>
        </w:rPr>
        <w:t xml:space="preserve"> Hill a o aplikaci Brno Match vývojářská skupina Ateliér duchů.</w:t>
      </w:r>
    </w:p>
    <w:sectPr w:rsidRPr="005F3DF1" w:rsidR="000825A7" w:rsidSect="000336DB">
      <w:type w:val="continuous"/>
      <w:pgSz w:w="11906" w:h="16838" w:orient="portrait"/>
      <w:pgMar w:top="893" w:right="424" w:bottom="567" w:left="3118" w:header="25" w:footer="0" w:gutter="0"/>
      <w:cols w:space="226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AA3" w:rsidRDefault="007A3AA3" w14:paraId="48D167CC" w14:textId="77777777">
      <w:r>
        <w:separator/>
      </w:r>
    </w:p>
  </w:endnote>
  <w:endnote w:type="continuationSeparator" w:id="0">
    <w:p w:rsidR="007A3AA3" w:rsidRDefault="007A3AA3" w14:paraId="0B8D0B9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AA3" w:rsidRDefault="007A3AA3" w14:paraId="2DC3A1B9" w14:textId="77777777">
      <w:r>
        <w:separator/>
      </w:r>
    </w:p>
  </w:footnote>
  <w:footnote w:type="continuationSeparator" w:id="0">
    <w:p w:rsidR="007A3AA3" w:rsidRDefault="007A3AA3" w14:paraId="7ABE066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p14">
  <w:p w:rsidR="00C22EFB" w:rsidRDefault="00252529" w14:paraId="434F9089" w14:textId="77777777">
    <w:pPr>
      <w:pStyle w:val="Zhlav"/>
    </w:pPr>
    <w:r>
      <w:rPr>
        <w:noProof/>
        <w:lang w:eastAsia="cs-CZ" w:bidi="ar-SA"/>
      </w:rPr>
      <w:drawing>
        <wp:anchor distT="0" distB="0" distL="0" distR="0" simplePos="0" relativeHeight="3" behindDoc="0" locked="0" layoutInCell="0" allowOverlap="1" wp14:anchorId="6BE753E4" wp14:editId="248A4AD7">
          <wp:simplePos x="0" y="0"/>
          <wp:positionH relativeFrom="column">
            <wp:posOffset>-1976120</wp:posOffset>
          </wp:positionH>
          <wp:positionV relativeFrom="paragraph">
            <wp:posOffset>-14605</wp:posOffset>
          </wp:positionV>
          <wp:extent cx="7557135" cy="554355"/>
          <wp:effectExtent l="0" t="0" r="0" b="0"/>
          <wp:wrapTopAndBottom/>
          <wp:docPr id="4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7135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265C9D"/>
    <w:multiLevelType w:val="multilevel"/>
    <w:tmpl w:val="7F568C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2DDE5AF4"/>
    <w:multiLevelType w:val="multilevel"/>
    <w:tmpl w:val="0F14E9B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7A7807"/>
    <w:multiLevelType w:val="multilevel"/>
    <w:tmpl w:val="E23EE08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141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285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29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573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717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861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005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149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293" w:hanging="1584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trackRevisions w:val="false"/>
  <w:defaultTabStop w:val="560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EFB"/>
    <w:rsid w:val="00020FF8"/>
    <w:rsid w:val="000336DB"/>
    <w:rsid w:val="0005251B"/>
    <w:rsid w:val="000825A7"/>
    <w:rsid w:val="000908AD"/>
    <w:rsid w:val="0009725B"/>
    <w:rsid w:val="00120A6E"/>
    <w:rsid w:val="00123BE7"/>
    <w:rsid w:val="00136EA9"/>
    <w:rsid w:val="00225D6A"/>
    <w:rsid w:val="002418BF"/>
    <w:rsid w:val="00252529"/>
    <w:rsid w:val="00273BDF"/>
    <w:rsid w:val="0028564D"/>
    <w:rsid w:val="00292ADA"/>
    <w:rsid w:val="002B6908"/>
    <w:rsid w:val="002C6392"/>
    <w:rsid w:val="003215D8"/>
    <w:rsid w:val="00351887"/>
    <w:rsid w:val="0037451F"/>
    <w:rsid w:val="00390760"/>
    <w:rsid w:val="003E23C5"/>
    <w:rsid w:val="00402F1E"/>
    <w:rsid w:val="00413B6D"/>
    <w:rsid w:val="004223BA"/>
    <w:rsid w:val="00483183"/>
    <w:rsid w:val="004C2A5E"/>
    <w:rsid w:val="004E2D17"/>
    <w:rsid w:val="004F5373"/>
    <w:rsid w:val="00573E61"/>
    <w:rsid w:val="005752AB"/>
    <w:rsid w:val="005921CA"/>
    <w:rsid w:val="005F3DF1"/>
    <w:rsid w:val="006B1611"/>
    <w:rsid w:val="006D0EFF"/>
    <w:rsid w:val="00702F58"/>
    <w:rsid w:val="00707D49"/>
    <w:rsid w:val="007634D9"/>
    <w:rsid w:val="007A3AA3"/>
    <w:rsid w:val="007B4156"/>
    <w:rsid w:val="007B47D5"/>
    <w:rsid w:val="007C59CA"/>
    <w:rsid w:val="007D3D26"/>
    <w:rsid w:val="007F264A"/>
    <w:rsid w:val="008022CF"/>
    <w:rsid w:val="0083176C"/>
    <w:rsid w:val="00845E03"/>
    <w:rsid w:val="00864C4B"/>
    <w:rsid w:val="008A0FDA"/>
    <w:rsid w:val="008D26A3"/>
    <w:rsid w:val="008D5805"/>
    <w:rsid w:val="00952ED3"/>
    <w:rsid w:val="00966A7F"/>
    <w:rsid w:val="0099113A"/>
    <w:rsid w:val="009A21B8"/>
    <w:rsid w:val="009A676F"/>
    <w:rsid w:val="009C7B8A"/>
    <w:rsid w:val="009F3225"/>
    <w:rsid w:val="00A452BE"/>
    <w:rsid w:val="00A549C9"/>
    <w:rsid w:val="00A6072D"/>
    <w:rsid w:val="00A927A5"/>
    <w:rsid w:val="00AB461D"/>
    <w:rsid w:val="00AE758D"/>
    <w:rsid w:val="00B02FD3"/>
    <w:rsid w:val="00B34928"/>
    <w:rsid w:val="00B62A61"/>
    <w:rsid w:val="00B71FB9"/>
    <w:rsid w:val="00BB086A"/>
    <w:rsid w:val="00BD5357"/>
    <w:rsid w:val="00BE42F8"/>
    <w:rsid w:val="00C22EFB"/>
    <w:rsid w:val="00C5753E"/>
    <w:rsid w:val="00C770C0"/>
    <w:rsid w:val="00CA5C39"/>
    <w:rsid w:val="00CB40B6"/>
    <w:rsid w:val="00CD22FA"/>
    <w:rsid w:val="00D3044E"/>
    <w:rsid w:val="00D46E8C"/>
    <w:rsid w:val="00D526A9"/>
    <w:rsid w:val="00D830BF"/>
    <w:rsid w:val="00D835C0"/>
    <w:rsid w:val="00D9464E"/>
    <w:rsid w:val="00D992C5"/>
    <w:rsid w:val="00DA67AA"/>
    <w:rsid w:val="00DC420E"/>
    <w:rsid w:val="00DC4B41"/>
    <w:rsid w:val="00DF6B99"/>
    <w:rsid w:val="00E07C53"/>
    <w:rsid w:val="00E47991"/>
    <w:rsid w:val="00E535E9"/>
    <w:rsid w:val="00E566C6"/>
    <w:rsid w:val="00EF4CA0"/>
    <w:rsid w:val="00EF6A4C"/>
    <w:rsid w:val="00F060E5"/>
    <w:rsid w:val="00F52923"/>
    <w:rsid w:val="00F64823"/>
    <w:rsid w:val="00FF7AAA"/>
    <w:rsid w:val="02F4FB0F"/>
    <w:rsid w:val="04DAD4C8"/>
    <w:rsid w:val="06D2E2CB"/>
    <w:rsid w:val="0B7C3E31"/>
    <w:rsid w:val="0BA38892"/>
    <w:rsid w:val="0C52168E"/>
    <w:rsid w:val="0F6E1D6F"/>
    <w:rsid w:val="14DABCFE"/>
    <w:rsid w:val="17A0C68E"/>
    <w:rsid w:val="1ECBA72C"/>
    <w:rsid w:val="212F9A68"/>
    <w:rsid w:val="23E4B874"/>
    <w:rsid w:val="2765E36F"/>
    <w:rsid w:val="2BF39965"/>
    <w:rsid w:val="2FA9A920"/>
    <w:rsid w:val="2FE093D5"/>
    <w:rsid w:val="34EDDC25"/>
    <w:rsid w:val="380D7B85"/>
    <w:rsid w:val="3BCC3655"/>
    <w:rsid w:val="3E740E4D"/>
    <w:rsid w:val="423279A7"/>
    <w:rsid w:val="44E93276"/>
    <w:rsid w:val="47C4647E"/>
    <w:rsid w:val="4B6A10CD"/>
    <w:rsid w:val="4B744C65"/>
    <w:rsid w:val="4C8DFE77"/>
    <w:rsid w:val="4E39BB6C"/>
    <w:rsid w:val="4F5C44EB"/>
    <w:rsid w:val="523CBF43"/>
    <w:rsid w:val="58FE046A"/>
    <w:rsid w:val="59406233"/>
    <w:rsid w:val="5B88CDB5"/>
    <w:rsid w:val="5C66D96E"/>
    <w:rsid w:val="5CB5ED3B"/>
    <w:rsid w:val="5CB7773C"/>
    <w:rsid w:val="5D46CC8B"/>
    <w:rsid w:val="61579177"/>
    <w:rsid w:val="61E76E05"/>
    <w:rsid w:val="63929868"/>
    <w:rsid w:val="64214FDB"/>
    <w:rsid w:val="659291A2"/>
    <w:rsid w:val="6DAF45F6"/>
    <w:rsid w:val="6E4D7E4F"/>
    <w:rsid w:val="6E5667F8"/>
    <w:rsid w:val="7013AC5D"/>
    <w:rsid w:val="73F975C4"/>
    <w:rsid w:val="7483A897"/>
    <w:rsid w:val="78CAB4F0"/>
    <w:rsid w:val="7954A035"/>
    <w:rsid w:val="79B8B038"/>
    <w:rsid w:val="7A1C5396"/>
    <w:rsid w:val="7B01D639"/>
    <w:rsid w:val="7E9F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FBCE"/>
  <w15:docId w15:val="{749272BB-9FD4-45F4-BC76-790257C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Arial Unicode MS" w:cs="Arial Unicode MS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1">
    <w:name w:val="Normal"/>
    <w:qFormat/>
    <w:rsid w:val="00B9366D"/>
    <w:pPr>
      <w:widowControl w:val="0"/>
    </w:pPr>
    <w:rPr>
      <w:rFonts w:ascii="Arial" w:hAnsi="Arial"/>
      <w:spacing w:val="4"/>
      <w:sz w:val="18"/>
      <w:szCs w:val="24"/>
      <w:lang w:eastAsia="zh-CN" w:bidi="hi-IN"/>
    </w:rPr>
  </w:style>
  <w:style w:type="paragraph" w:styleId="Nadpis1">
    <w:name w:val="heading 1"/>
    <w:basedOn w:val="Heading"/>
    <w:next w:val="Zkladntext"/>
    <w:link w:val="Nadpis1Char"/>
    <w:uiPriority w:val="99"/>
    <w:qFormat/>
    <w:rsid w:val="00B9366D"/>
    <w:pPr>
      <w:numPr>
        <w:numId w:val="1"/>
      </w:numPr>
      <w:spacing w:before="0" w:after="1417"/>
      <w:ind w:left="0" w:firstLine="0"/>
      <w:outlineLvl w:val="0"/>
    </w:pPr>
    <w:rPr>
      <w:b/>
      <w:bCs/>
      <w:sz w:val="48"/>
      <w:szCs w:val="32"/>
    </w:rPr>
  </w:style>
  <w:style w:type="paragraph" w:styleId="Nadpis2">
    <w:name w:val="heading 2"/>
    <w:basedOn w:val="Heading"/>
    <w:next w:val="Zkladntext"/>
    <w:link w:val="Nadpis2Char"/>
    <w:uiPriority w:val="99"/>
    <w:qFormat/>
    <w:rsid w:val="00B9366D"/>
    <w:pPr>
      <w:numPr>
        <w:ilvl w:val="1"/>
        <w:numId w:val="1"/>
      </w:numPr>
      <w:spacing w:before="0" w:after="0"/>
      <w:ind w:left="0" w:firstLine="0"/>
      <w:jc w:val="center"/>
      <w:outlineLvl w:val="1"/>
    </w:pPr>
    <w:rPr>
      <w:bCs/>
      <w:iCs/>
      <w:sz w:val="18"/>
    </w:rPr>
  </w:style>
  <w:style w:type="paragraph" w:styleId="Nadpis3">
    <w:name w:val="heading 3"/>
    <w:basedOn w:val="Heading"/>
    <w:next w:val="Zkladntext"/>
    <w:link w:val="Nadpis3Char"/>
    <w:uiPriority w:val="99"/>
    <w:qFormat/>
    <w:rsid w:val="00B9366D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C6BA9"/>
    <w:pPr>
      <w:keepNext/>
      <w:keepLines/>
      <w:spacing w:before="40"/>
      <w:outlineLvl w:val="3"/>
    </w:pPr>
    <w:rPr>
      <w:rFonts w:cs="Mangal" w:asciiTheme="majorHAnsi" w:hAnsiTheme="majorHAnsi" w:eastAsiaTheme="majorEastAsia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121C"/>
    <w:pPr>
      <w:keepNext/>
      <w:keepLines/>
      <w:spacing w:before="40"/>
      <w:outlineLvl w:val="4"/>
    </w:pPr>
    <w:rPr>
      <w:rFonts w:cs="Mangal" w:asciiTheme="majorHAnsi" w:hAnsiTheme="majorHAnsi" w:eastAsiaTheme="majorEastAsia"/>
      <w:color w:val="365F91" w:themeColor="accent1" w:themeShade="BF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styleId="Nadpis2Char" w:customStyle="1">
    <w:name w:val="Nadpis 2 Char"/>
    <w:basedOn w:val="Standardnpsmoodstavce"/>
    <w:link w:val="Nadpis2"/>
    <w:uiPriority w:val="99"/>
    <w:semiHidden/>
    <w:qFormat/>
    <w:rsid w:val="00E212E2"/>
    <w:rPr>
      <w:rFonts w:ascii="Cambria" w:hAnsi="Cambria" w:cs="Mangal"/>
      <w:b/>
      <w:bCs/>
      <w:i/>
      <w:iCs/>
      <w:spacing w:val="4"/>
      <w:sz w:val="25"/>
      <w:szCs w:val="25"/>
      <w:lang w:eastAsia="zh-CN" w:bidi="hi-IN"/>
    </w:rPr>
  </w:style>
  <w:style w:type="character" w:styleId="Nadpis3Char" w:customStyle="1">
    <w:name w:val="Nadpis 3 Char"/>
    <w:basedOn w:val="Standardnpsmoodstavce"/>
    <w:link w:val="Nadpis3"/>
    <w:uiPriority w:val="99"/>
    <w:semiHidden/>
    <w:qFormat/>
    <w:rsid w:val="00E212E2"/>
    <w:rPr>
      <w:rFonts w:ascii="Cambria" w:hAnsi="Cambria" w:cs="Mangal"/>
      <w:b/>
      <w:bCs/>
      <w:spacing w:val="4"/>
      <w:sz w:val="23"/>
      <w:szCs w:val="23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721B1"/>
    <w:rPr>
      <w:color w:val="0000FF" w:themeColor="hyperlink"/>
      <w:u w:val="single"/>
    </w:rPr>
  </w:style>
  <w:style w:type="character" w:styleId="ZkladntextChar" w:customStyle="1">
    <w:name w:val="Základní text Char"/>
    <w:basedOn w:val="Standardnpsmoodstavce"/>
    <w:link w:val="Zkladntext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styleId="ZhlavChar" w:customStyle="1">
    <w:name w:val="Záhlaví Char"/>
    <w:basedOn w:val="Standardnpsmoodstavce"/>
    <w:link w:val="Zhlav"/>
    <w:uiPriority w:val="99"/>
    <w:semiHidden/>
    <w:qFormat/>
    <w:rsid w:val="00E212E2"/>
    <w:rPr>
      <w:rFonts w:ascii="Arial" w:hAnsi="Arial" w:cs="Mangal"/>
      <w:spacing w:val="4"/>
      <w:sz w:val="24"/>
      <w:szCs w:val="24"/>
      <w:lang w:eastAsia="zh-CN" w:bidi="hi-IN"/>
    </w:rPr>
  </w:style>
  <w:style w:type="character" w:styleId="NzevChar" w:customStyle="1">
    <w:name w:val="Název Char"/>
    <w:basedOn w:val="Standardnpsmoodstavce"/>
    <w:link w:val="Nzev"/>
    <w:uiPriority w:val="99"/>
    <w:qFormat/>
    <w:rsid w:val="00E212E2"/>
    <w:rPr>
      <w:rFonts w:ascii="Cambria" w:hAnsi="Cambria" w:cs="Mangal"/>
      <w:b/>
      <w:bCs/>
      <w:spacing w:val="4"/>
      <w:kern w:val="2"/>
      <w:sz w:val="29"/>
      <w:szCs w:val="29"/>
      <w:lang w:eastAsia="zh-CN" w:bidi="hi-IN"/>
    </w:rPr>
  </w:style>
  <w:style w:type="character" w:styleId="PodnadpisChar" w:customStyle="1">
    <w:name w:val="Podnadpis Char"/>
    <w:basedOn w:val="Standardnpsmoodstavce"/>
    <w:link w:val="Podnadpis"/>
    <w:uiPriority w:val="99"/>
    <w:qFormat/>
    <w:rsid w:val="00E212E2"/>
    <w:rPr>
      <w:rFonts w:ascii="Cambria" w:hAnsi="Cambria" w:cs="Mangal"/>
      <w:spacing w:val="4"/>
      <w:sz w:val="21"/>
      <w:szCs w:val="21"/>
      <w:lang w:eastAsia="zh-CN" w:bidi="hi-IN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qFormat/>
    <w:rsid w:val="00AF0460"/>
    <w:rPr>
      <w:rFonts w:ascii="Tahoma" w:hAnsi="Tahoma" w:cs="Mangal"/>
      <w:spacing w:val="4"/>
      <w:sz w:val="16"/>
      <w:szCs w:val="14"/>
      <w:lang w:eastAsia="zh-CN" w:bidi="hi-IN"/>
    </w:rPr>
  </w:style>
  <w:style w:type="character" w:styleId="blue" w:customStyle="1">
    <w:name w:val="blue"/>
    <w:basedOn w:val="Standardnpsmoodstavce"/>
    <w:qFormat/>
    <w:rsid w:val="006505F7"/>
  </w:style>
  <w:style w:type="character" w:styleId="Siln">
    <w:name w:val="Strong"/>
    <w:basedOn w:val="Standardnpsmoodstavce"/>
    <w:uiPriority w:val="22"/>
    <w:qFormat/>
    <w:rsid w:val="00945CB4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501130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3B765F"/>
    <w:rPr>
      <w:sz w:val="16"/>
      <w:szCs w:val="16"/>
    </w:rPr>
  </w:style>
  <w:style w:type="character" w:styleId="TextkomenteChar" w:customStyle="1">
    <w:name w:val="Text komentáře Char"/>
    <w:basedOn w:val="Standardnpsmoodstavce"/>
    <w:link w:val="Textkomente"/>
    <w:uiPriority w:val="99"/>
    <w:qFormat/>
    <w:rsid w:val="003B765F"/>
    <w:rPr>
      <w:rFonts w:ascii="Arial" w:hAnsi="Arial" w:cs="Mangal"/>
      <w:spacing w:val="4"/>
      <w:sz w:val="20"/>
      <w:szCs w:val="18"/>
      <w:lang w:eastAsia="zh-CN" w:bidi="hi-IN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qFormat/>
    <w:rsid w:val="003B765F"/>
    <w:rPr>
      <w:rFonts w:ascii="Arial" w:hAnsi="Arial" w:cs="Mangal"/>
      <w:b/>
      <w:bCs/>
      <w:spacing w:val="4"/>
      <w:sz w:val="20"/>
      <w:szCs w:val="18"/>
      <w:lang w:eastAsia="zh-CN" w:bidi="hi-IN"/>
    </w:rPr>
  </w:style>
  <w:style w:type="character" w:styleId="Nevyeenzmnka1" w:customStyle="1">
    <w:name w:val="Nevyřešená zmínka1"/>
    <w:basedOn w:val="Standardnpsmoodstavce"/>
    <w:uiPriority w:val="99"/>
    <w:semiHidden/>
    <w:unhideWhenUsed/>
    <w:qFormat/>
    <w:rsid w:val="003B765F"/>
    <w:rPr>
      <w:color w:val="808080"/>
      <w:shd w:val="clear" w:color="auto" w:fill="E6E6E6"/>
    </w:rPr>
  </w:style>
  <w:style w:type="character" w:styleId="Zdraznn">
    <w:name w:val="Emphasis"/>
    <w:basedOn w:val="Standardnpsmoodstavce"/>
    <w:uiPriority w:val="20"/>
    <w:qFormat/>
    <w:rsid w:val="00FF59AD"/>
    <w:rPr>
      <w:i/>
      <w:iCs/>
    </w:rPr>
  </w:style>
  <w:style w:type="character" w:styleId="BezmezerChar" w:customStyle="1">
    <w:name w:val="Bez mezer Char"/>
    <w:basedOn w:val="Standardnpsmoodstavce"/>
    <w:link w:val="Bezmezer"/>
    <w:uiPriority w:val="1"/>
    <w:qFormat/>
    <w:rsid w:val="0013373A"/>
    <w:rPr>
      <w:rFonts w:ascii="Arial" w:hAnsi="Arial" w:cs="Mangal"/>
      <w:spacing w:val="4"/>
      <w:sz w:val="18"/>
      <w:szCs w:val="24"/>
      <w:lang w:eastAsia="zh-CN" w:bidi="hi-IN"/>
    </w:rPr>
  </w:style>
  <w:style w:type="character" w:styleId="Nadpis5Char" w:customStyle="1">
    <w:name w:val="Nadpis 5 Char"/>
    <w:basedOn w:val="Standardnpsmoodstavce"/>
    <w:link w:val="Nadpis5"/>
    <w:uiPriority w:val="9"/>
    <w:semiHidden/>
    <w:qFormat/>
    <w:rsid w:val="00B3121C"/>
    <w:rPr>
      <w:rFonts w:cs="Mangal" w:asciiTheme="majorHAnsi" w:hAnsiTheme="majorHAnsi" w:eastAsiaTheme="majorEastAsia"/>
      <w:color w:val="365F91" w:themeColor="accent1" w:themeShade="BF"/>
      <w:spacing w:val="4"/>
      <w:sz w:val="18"/>
      <w:szCs w:val="24"/>
      <w:lang w:eastAsia="zh-CN" w:bidi="hi-IN"/>
    </w:rPr>
  </w:style>
  <w:style w:type="character" w:styleId="Nevyeenzmnka2" w:customStyle="1">
    <w:name w:val="Nevyřešená zmínka2"/>
    <w:basedOn w:val="Standardnpsmoodstavce"/>
    <w:uiPriority w:val="99"/>
    <w:semiHidden/>
    <w:unhideWhenUsed/>
    <w:qFormat/>
    <w:rsid w:val="00071432"/>
    <w:rPr>
      <w:color w:val="605E5C"/>
      <w:shd w:val="clear" w:color="auto" w:fill="E1DFDD"/>
    </w:rPr>
  </w:style>
  <w:style w:type="character" w:styleId="Nadpis4Char" w:customStyle="1">
    <w:name w:val="Nadpis 4 Char"/>
    <w:basedOn w:val="Standardnpsmoodstavce"/>
    <w:link w:val="Nadpis4"/>
    <w:uiPriority w:val="9"/>
    <w:semiHidden/>
    <w:qFormat/>
    <w:rsid w:val="00BC6BA9"/>
    <w:rPr>
      <w:rFonts w:cs="Mangal" w:asciiTheme="majorHAnsi" w:hAnsiTheme="majorHAnsi" w:eastAsiaTheme="majorEastAsia"/>
      <w:i/>
      <w:iCs/>
      <w:color w:val="365F91" w:themeColor="accent1" w:themeShade="BF"/>
      <w:spacing w:val="4"/>
      <w:sz w:val="18"/>
      <w:szCs w:val="24"/>
      <w:lang w:eastAsia="zh-CN" w:bidi="hi-IN"/>
    </w:rPr>
  </w:style>
  <w:style w:type="character" w:styleId="LineNumbering" w:customStyle="1">
    <w:name w:val="Line Numbering"/>
  </w:style>
  <w:style w:type="paragraph" w:styleId="Heading" w:customStyle="1">
    <w:name w:val="Heading"/>
    <w:basedOn w:val="Normln"/>
    <w:next w:val="Zkladntext"/>
    <w:uiPriority w:val="99"/>
    <w:qFormat/>
    <w:rsid w:val="00B9366D"/>
    <w:pPr>
      <w:keepNext/>
      <w:spacing w:before="240" w:after="120"/>
    </w:pPr>
    <w:rPr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B9366D"/>
    <w:pPr>
      <w:spacing w:after="120"/>
    </w:pPr>
  </w:style>
  <w:style w:type="paragraph" w:styleId="Seznam">
    <w:name w:val="List"/>
    <w:basedOn w:val="Zkladntext"/>
    <w:uiPriority w:val="99"/>
    <w:rsid w:val="00B9366D"/>
  </w:style>
  <w:style w:type="paragraph" w:styleId="Titulek">
    <w:name w:val="caption"/>
    <w:basedOn w:val="Normln"/>
    <w:uiPriority w:val="99"/>
    <w:qFormat/>
    <w:rsid w:val="00B9366D"/>
    <w:pPr>
      <w:suppressLineNumbers/>
      <w:spacing w:before="120" w:after="120"/>
    </w:pPr>
    <w:rPr>
      <w:i/>
      <w:iCs/>
      <w:sz w:val="24"/>
    </w:rPr>
  </w:style>
  <w:style w:type="paragraph" w:styleId="Index" w:customStyle="1">
    <w:name w:val="Index"/>
    <w:basedOn w:val="Normln"/>
    <w:uiPriority w:val="99"/>
    <w:qFormat/>
    <w:rsid w:val="00B9366D"/>
    <w:pPr>
      <w:suppressLineNumbers/>
    </w:pPr>
  </w:style>
  <w:style w:type="paragraph" w:styleId="HeaderandFooter" w:customStyle="1">
    <w:name w:val="Header and Footer"/>
    <w:basedOn w:val="Normln"/>
    <w:qFormat/>
  </w:style>
  <w:style w:type="paragraph" w:styleId="Zhlav">
    <w:name w:val="header"/>
    <w:basedOn w:val="Normln"/>
    <w:link w:val="ZhlavChar"/>
    <w:uiPriority w:val="99"/>
    <w:rsid w:val="00B9366D"/>
    <w:pPr>
      <w:suppressLineNumbers/>
      <w:tabs>
        <w:tab w:val="center" w:pos="4819"/>
        <w:tab w:val="right" w:pos="9638"/>
      </w:tabs>
    </w:pPr>
  </w:style>
  <w:style w:type="paragraph" w:styleId="TableContents" w:customStyle="1">
    <w:name w:val="Table Contents"/>
    <w:basedOn w:val="Normln"/>
    <w:uiPriority w:val="99"/>
    <w:qFormat/>
    <w:rsid w:val="00B9366D"/>
    <w:pPr>
      <w:suppressLineNumbers/>
    </w:pPr>
  </w:style>
  <w:style w:type="paragraph" w:styleId="Quotations" w:customStyle="1">
    <w:name w:val="Quotations"/>
    <w:basedOn w:val="Normln"/>
    <w:uiPriority w:val="99"/>
    <w:qFormat/>
    <w:rsid w:val="00B9366D"/>
    <w:pPr>
      <w:spacing w:after="283"/>
      <w:ind w:left="567" w:right="567"/>
    </w:pPr>
  </w:style>
  <w:style w:type="paragraph" w:styleId="Nzev">
    <w:name w:val="Title"/>
    <w:basedOn w:val="Heading"/>
    <w:next w:val="Zkladntext"/>
    <w:link w:val="NzevChar"/>
    <w:uiPriority w:val="99"/>
    <w:qFormat/>
    <w:rsid w:val="00B9366D"/>
    <w:pPr>
      <w:jc w:val="center"/>
    </w:pPr>
    <w:rPr>
      <w:b/>
      <w:bCs/>
      <w:sz w:val="36"/>
      <w:szCs w:val="36"/>
    </w:rPr>
  </w:style>
  <w:style w:type="paragraph" w:styleId="Podnadpis">
    <w:name w:val="Subtitle"/>
    <w:basedOn w:val="Heading"/>
    <w:next w:val="Zkladntext"/>
    <w:link w:val="PodnadpisChar"/>
    <w:uiPriority w:val="99"/>
    <w:qFormat/>
    <w:rsid w:val="00B9366D"/>
    <w:pPr>
      <w:jc w:val="center"/>
    </w:pPr>
    <w:rPr>
      <w:i/>
      <w:iCs/>
    </w:rPr>
  </w:style>
  <w:style w:type="paragraph" w:styleId="Normlnweb">
    <w:name w:val="Normal (Web)"/>
    <w:basedOn w:val="Normln"/>
    <w:uiPriority w:val="99"/>
    <w:unhideWhenUsed/>
    <w:qFormat/>
    <w:rsid w:val="00D41669"/>
    <w:pPr>
      <w:widowControl/>
      <w:spacing w:beforeAutospacing="1" w:afterAutospacing="1"/>
    </w:pPr>
    <w:rPr>
      <w:rFonts w:ascii="Times New Roman" w:hAnsi="Times New Roman" w:eastAsia="Times New Roman" w:cs="Times New Roman"/>
      <w:spacing w:val="0"/>
      <w:sz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F0460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6505F7"/>
    <w:pPr>
      <w:ind w:left="720"/>
      <w:contextualSpacing/>
    </w:pPr>
    <w:rPr>
      <w:rFonts w:cs="Mangal"/>
    </w:rPr>
  </w:style>
  <w:style w:type="paragraph" w:styleId="Bezmezer">
    <w:name w:val="No Spacing"/>
    <w:link w:val="BezmezerChar"/>
    <w:uiPriority w:val="1"/>
    <w:qFormat/>
    <w:rsid w:val="00945CB4"/>
    <w:pPr>
      <w:widowControl w:val="0"/>
    </w:pPr>
    <w:rPr>
      <w:rFonts w:ascii="Arial" w:hAnsi="Arial" w:cs="Mangal"/>
      <w:spacing w:val="4"/>
      <w:sz w:val="18"/>
      <w:szCs w:val="24"/>
      <w:lang w:eastAsia="zh-CN" w:bidi="hi-IN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3B765F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3B765F"/>
    <w:rPr>
      <w:b/>
      <w:bCs/>
    </w:rPr>
  </w:style>
  <w:style w:type="paragraph" w:styleId="FrameContents" w:customStyle="1">
    <w:name w:val="Frame Contents"/>
    <w:basedOn w:val="Normln"/>
    <w:qFormat/>
  </w:style>
  <w:style w:type="character" w:styleId="dn" w:customStyle="1">
    <w:name w:val="Žádný"/>
    <w:rsid w:val="00252529"/>
  </w:style>
  <w:style w:type="paragraph" w:styleId="Text" w:customStyle="1">
    <w:name w:val="Text"/>
    <w:rsid w:val="00252529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eastAsia="Arial" w:cs="Arial"/>
      <w:color w:val="000000"/>
      <w:spacing w:val="4"/>
      <w:sz w:val="18"/>
      <w:szCs w:val="18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normaltextrun" w:customStyle="1">
    <w:name w:val="normaltextrun"/>
    <w:basedOn w:val="Standardnpsmoodstavce"/>
    <w:rsid w:val="00273BDF"/>
  </w:style>
  <w:style w:type="character" w:styleId="eop" w:customStyle="1">
    <w:name w:val="eop"/>
    <w:basedOn w:val="Standardnpsmoodstavce"/>
    <w:rsid w:val="00273BDF"/>
  </w:style>
  <w:style w:type="paragraph" w:styleId="-wm-msonormal" w:customStyle="1">
    <w:name w:val="-wm-msonormal"/>
    <w:basedOn w:val="Normln"/>
    <w:rsid w:val="00FF7AAA"/>
    <w:pPr>
      <w:widowControl/>
      <w:suppressAutoHyphens w:val="0"/>
      <w:spacing w:before="100" w:beforeAutospacing="1" w:after="100" w:afterAutospacing="1"/>
    </w:pPr>
    <w:rPr>
      <w:rFonts w:ascii="Times New Roman" w:hAnsi="Times New Roman" w:eastAsia="Times New Roman" w:cs="Times New Roman"/>
      <w:spacing w:val="0"/>
      <w:sz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3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c210425-07de-44ed-96dc-7dfa470e59d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81E5A170A3634ABF230066AF8D797D" ma:contentTypeVersion="16" ma:contentTypeDescription="Vytvoří nový dokument" ma:contentTypeScope="" ma:versionID="e75b9005426c6ef1bcbaffdf0ed839ba">
  <xsd:schema xmlns:xsd="http://www.w3.org/2001/XMLSchema" xmlns:xs="http://www.w3.org/2001/XMLSchema" xmlns:p="http://schemas.microsoft.com/office/2006/metadata/properties" xmlns:ns3="5c210425-07de-44ed-96dc-7dfa470e59d9" xmlns:ns4="a4e6dc91-9f18-46f1-a36e-08f5b5dbd6a5" targetNamespace="http://schemas.microsoft.com/office/2006/metadata/properties" ma:root="true" ma:fieldsID="890b2cc20d37a0a18040f75ffa4c9974" ns3:_="" ns4:_="">
    <xsd:import namespace="5c210425-07de-44ed-96dc-7dfa470e59d9"/>
    <xsd:import namespace="a4e6dc91-9f18-46f1-a36e-08f5b5dbd6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10425-07de-44ed-96dc-7dfa470e5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6dc91-9f18-46f1-a36e-08f5b5dbd6a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ED09A-B551-4A1B-A7F0-E2F79FBCF71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a4e6dc91-9f18-46f1-a36e-08f5b5dbd6a5"/>
    <ds:schemaRef ds:uri="http://purl.org/dc/dcmitype/"/>
    <ds:schemaRef ds:uri="5c210425-07de-44ed-96dc-7dfa470e59d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F0DAA21-A27B-4C41-832B-B0FDB621AE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210425-07de-44ed-96dc-7dfa470e59d9"/>
    <ds:schemaRef ds:uri="a4e6dc91-9f18-46f1-a36e-08f5b5dbd6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D1E3E4-CF14-4418-B5F1-4A3797E1C2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3D8130-2F25-4C44-BA95-027283B813E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TIC Brno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TZ: 3 dny, 8 okruhů</dc:title>
  <dc:subject/>
  <dc:creator>Adéla Nováková</dc:creator>
  <dc:description/>
  <lastModifiedBy>Hana Bánovská</lastModifiedBy>
  <revision>6</revision>
  <lastPrinted>2024-11-26T10:21:00.0000000Z</lastPrinted>
  <dcterms:created xsi:type="dcterms:W3CDTF">2025-02-03T08:45:00.0000000Z</dcterms:created>
  <dcterms:modified xsi:type="dcterms:W3CDTF">2025-07-09T13:37:07.6500350Z</dcterms:modified>
  <dc:language>cs-CZ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ontentTypeId">
    <vt:lpwstr>0x0101005A81E5A170A3634ABF230066AF8D797D</vt:lpwstr>
  </property>
</Properties>
</file>