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5B4BA" w14:textId="5A614652" w:rsidR="00EA574E" w:rsidRPr="00261315" w:rsidRDefault="00C120DF" w:rsidP="007336E7">
      <w:pPr>
        <w:pStyle w:val="Nadpis1"/>
        <w:numPr>
          <w:ilvl w:val="0"/>
          <w:numId w:val="3"/>
        </w:numPr>
        <w:spacing w:after="960"/>
        <w:ind w:left="426" w:right="-283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51B2B0BD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7F3584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1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ect id="Shape1" style="position:absolute;left:0;text-align:left;margin-left:20.15pt;margin-top:141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33AEBD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>
                <v:textbox style="mso-fit-shape-to-text:t" inset="0,0,0,0">
                  <w:txbxContent>
                    <w:p w:rsidR="00EA574E" w:rsidRDefault="00C120DF" w14:paraId="30AC62B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EA574E" w:rsidRDefault="00EA574E" w14:paraId="6054DD5A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EA574E" w:rsidRDefault="00EA574E" w14:paraId="7A736FF7" w14:textId="77777777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C120DF" w14:paraId="399B59DB" w14:textId="49B28D4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:rsidR="00EA574E" w:rsidRDefault="00C120DF" w14:paraId="17D2FB9B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EA574E" w:rsidRDefault="00D21322" w14:paraId="140B2302" w14:textId="3F162F0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w:history="1" r:id="rId12">
                        <w:r w:rsidRPr="0019098D" w:rsidR="00BB6E6E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:rsidR="006A04BF" w:rsidRDefault="006A04BF" w14:paraId="51181A88" w14:textId="4851F9F4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6A04BF" w:rsidRDefault="006A04BF" w14:paraId="0BEED272" w14:textId="77777777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EA574E" w14:paraId="0A4AB1F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EA574E" w:rsidRDefault="00EA574E" w14:paraId="6E99E09D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5B5836AC">
        <w:rPr>
          <w:color w:val="000000" w:themeColor="text1"/>
        </w:rPr>
        <w:t>TZ:</w:t>
      </w:r>
      <w:r w:rsidR="002E57ED">
        <w:rPr>
          <w:color w:val="000000" w:themeColor="text1"/>
        </w:rPr>
        <w:t xml:space="preserve"> </w:t>
      </w:r>
      <w:r w:rsidR="007336E7" w:rsidRPr="007336E7">
        <w:rPr>
          <w:color w:val="000000" w:themeColor="text1"/>
        </w:rPr>
        <w:t>AutenTICké pr</w:t>
      </w:r>
      <w:r w:rsidR="007336E7">
        <w:rPr>
          <w:color w:val="000000" w:themeColor="text1"/>
        </w:rPr>
        <w:t>ohlídky odhalují skutečné město</w:t>
      </w:r>
      <w:r w:rsidR="005607A6" w:rsidRPr="00261315">
        <w:rPr>
          <w:rStyle w:val="eop"/>
          <w:rFonts w:ascii="Calibri" w:hAnsi="Calibri" w:cs="Calibri"/>
          <w:color w:val="000000"/>
          <w:sz w:val="28"/>
          <w:szCs w:val="28"/>
          <w:shd w:val="clear" w:color="auto" w:fill="FFFFFF"/>
        </w:rPr>
        <w:t> </w:t>
      </w:r>
    </w:p>
    <w:p w14:paraId="640313E4" w14:textId="77777777" w:rsidR="00EA574E" w:rsidRDefault="00EA574E" w:rsidP="00371C97">
      <w:pPr>
        <w:sectPr w:rsidR="00EA574E" w:rsidSect="003755A0">
          <w:headerReference w:type="default" r:id="rId13"/>
          <w:footerReference w:type="default" r:id="rId14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</w:p>
    <w:p w14:paraId="0B35D5C2" w14:textId="634D6AD3" w:rsidR="00F740A3" w:rsidRPr="00F740A3" w:rsidRDefault="00960D03" w:rsidP="45A67D28">
      <w:pPr>
        <w:pStyle w:val="paragraph"/>
        <w:suppressAutoHyphens/>
        <w:spacing w:before="0" w:beforeAutospacing="0" w:after="240" w:afterAutospacing="0"/>
        <w:textAlignment w:val="baseline"/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</w:pPr>
      <w:r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Brno, </w:t>
      </w:r>
      <w:r w:rsidR="007336E7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26</w:t>
      </w:r>
      <w:r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. </w:t>
      </w:r>
      <w:r w:rsidR="00371C97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8</w:t>
      </w:r>
      <w:r w:rsidR="00F740A3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. 2025</w:t>
      </w:r>
    </w:p>
    <w:p w14:paraId="2AA94A29" w14:textId="77777777" w:rsidR="007336E7" w:rsidRDefault="007336E7" w:rsidP="007F3584">
      <w:pPr>
        <w:pStyle w:val="paragraph"/>
        <w:suppressAutoHyphens/>
        <w:spacing w:before="0" w:beforeAutospacing="0" w:after="120" w:afterAutospacing="0"/>
        <w:textAlignment w:val="baseline"/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</w:pPr>
      <w:r w:rsidRPr="007336E7"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 xml:space="preserve">Brno, jaké opravdu je. Bez pozlátek, bez klišé, zato v celé své mnohotvárnosti – takovou podobu města představí i na podzim cyklus AutenTICkých prohlídek a přednášek, který připravuje TIC BRNO. Série tematických vycházek, krátkých výletů a odborných setkání je určena těm, kteří chtějí proniknout pod povrch a poznat město do hloubky – skrze architekturu, historii, přírodu, literaturu i současný život. </w:t>
      </w:r>
    </w:p>
    <w:p w14:paraId="4190D741" w14:textId="18976E63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sz w:val="18"/>
          <w:szCs w:val="18"/>
        </w:rPr>
        <w:t>Za jednotlivými procházkami stojí průvodci a odborníci, kteří Brno nej</w:t>
      </w:r>
      <w:r w:rsidR="007F3584">
        <w:rPr>
          <w:rStyle w:val="normaltextrun"/>
          <w:rFonts w:ascii="Arial" w:hAnsi="Arial" w:cs="Arial"/>
          <w:sz w:val="18"/>
          <w:szCs w:val="18"/>
        </w:rPr>
        <w:t>en znají, ale také jej milují a </w:t>
      </w:r>
      <w:r w:rsidRPr="007336E7">
        <w:rPr>
          <w:rStyle w:val="normaltextrun"/>
          <w:rFonts w:ascii="Arial" w:hAnsi="Arial" w:cs="Arial"/>
          <w:sz w:val="18"/>
          <w:szCs w:val="18"/>
        </w:rPr>
        <w:t xml:space="preserve">dokážou návštěvníky vtáhnout do prostředí, o němž vyprávějí. Podzimní cyklus nabídne řadu nových tras, například: Kolonie Černovičky a Podstránská s výstupem na Stránskou skálu, Zahrady babího léta (prohlídka zahrad tří sousedících vil), Škrobárny a chemická továrna Hochstetter a Schickardt, Beze stopy: Arizace židovského Brna, nebo Německé osobnosti v Brně. </w:t>
      </w:r>
    </w:p>
    <w:p w14:paraId="216FC3F3" w14:textId="1AEF49E9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sz w:val="18"/>
          <w:szCs w:val="18"/>
        </w:rPr>
        <w:t xml:space="preserve">Speciální nabídku přinášejí </w:t>
      </w:r>
      <w:r w:rsidRPr="007336E7">
        <w:rPr>
          <w:rStyle w:val="normaltextrun"/>
          <w:rFonts w:ascii="Arial" w:hAnsi="Arial" w:cs="Arial"/>
          <w:b/>
          <w:sz w:val="18"/>
          <w:szCs w:val="18"/>
        </w:rPr>
        <w:t>Dny evropského dědictví (9.–14. září 2025)</w:t>
      </w:r>
      <w:r w:rsidRPr="007336E7">
        <w:rPr>
          <w:rStyle w:val="normaltextrun"/>
          <w:rFonts w:ascii="Arial" w:hAnsi="Arial" w:cs="Arial"/>
          <w:sz w:val="18"/>
          <w:szCs w:val="18"/>
        </w:rPr>
        <w:t>, kdy bude možné absolvovat tři mimořádné prohlídky za zvýhodněnou cenu – po kolonii Nový dům, po uměleckých instalacích festivalu Brno Art Open v okolí Žlutého kopce a komentovanou proh</w:t>
      </w:r>
      <w:r w:rsidR="007F3584">
        <w:rPr>
          <w:rStyle w:val="normaltextrun"/>
          <w:rFonts w:ascii="Arial" w:hAnsi="Arial" w:cs="Arial"/>
          <w:sz w:val="18"/>
          <w:szCs w:val="18"/>
        </w:rPr>
        <w:t>lídku kostela sv. Jakuba s </w:t>
      </w:r>
      <w:bookmarkStart w:id="0" w:name="_GoBack"/>
      <w:bookmarkEnd w:id="0"/>
      <w:r w:rsidRPr="007336E7">
        <w:rPr>
          <w:rStyle w:val="normaltextrun"/>
          <w:rFonts w:ascii="Arial" w:hAnsi="Arial" w:cs="Arial"/>
          <w:sz w:val="18"/>
          <w:szCs w:val="18"/>
        </w:rPr>
        <w:t xml:space="preserve">projektantem jeho rekonstrukce. </w:t>
      </w:r>
    </w:p>
    <w:p w14:paraId="09F1C02A" w14:textId="27566B09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sz w:val="18"/>
          <w:szCs w:val="18"/>
        </w:rPr>
        <w:t xml:space="preserve">Vzhledem k nevyzpytatelnému podzimnímu počasí rozšířil TIC BRNO také nabídku přednášek. Zájemci se mohou těšit například na témata Mezinárodní strojírenský veletrh, Secese a její stylové proměny, Rodiny Weinmannů, Stiassni a Offermannů v Brně, Jak vznikala kniha Fenomén Zbrojovka, nebo Slévárna UXA, kterou připomíná také hlavní fotografie podzimního bloku.  </w:t>
      </w:r>
    </w:p>
    <w:p w14:paraId="4CA94017" w14:textId="0CADAFFD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b/>
          <w:sz w:val="18"/>
          <w:szCs w:val="18"/>
        </w:rPr>
      </w:pPr>
      <w:r w:rsidRPr="007336E7">
        <w:rPr>
          <w:rStyle w:val="normaltextrun"/>
          <w:rFonts w:ascii="Arial" w:hAnsi="Arial" w:cs="Arial"/>
          <w:b/>
          <w:sz w:val="18"/>
          <w:szCs w:val="18"/>
        </w:rPr>
        <w:t xml:space="preserve">Podzimní fotografie Romana France </w:t>
      </w:r>
    </w:p>
    <w:p w14:paraId="3F123B5B" w14:textId="415DC09E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sz w:val="18"/>
          <w:szCs w:val="18"/>
        </w:rPr>
        <w:t xml:space="preserve">Cyklus tradičně doprovází fotografie </w:t>
      </w:r>
      <w:r w:rsidRPr="007336E7">
        <w:rPr>
          <w:rStyle w:val="normaltextrun"/>
          <w:rFonts w:ascii="Arial" w:hAnsi="Arial" w:cs="Arial"/>
          <w:b/>
          <w:sz w:val="18"/>
          <w:szCs w:val="18"/>
        </w:rPr>
        <w:t>Romana France</w:t>
      </w:r>
      <w:r w:rsidRPr="007336E7">
        <w:rPr>
          <w:rStyle w:val="normaltextrun"/>
          <w:rFonts w:ascii="Arial" w:hAnsi="Arial" w:cs="Arial"/>
          <w:sz w:val="18"/>
          <w:szCs w:val="18"/>
        </w:rPr>
        <w:t xml:space="preserve">, brněnského fotografa známého svým originálním přístupem k inscenované a portrétní fotografii. Franc nezachycuje modelky, VIP osobnosti či známé tváře, ale skutečné Brňany a Brňanky. </w:t>
      </w:r>
    </w:p>
    <w:p w14:paraId="6163703E" w14:textId="2BFD49A1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sz w:val="18"/>
          <w:szCs w:val="18"/>
        </w:rPr>
        <w:t xml:space="preserve">Brněnská slévárna UXA, založená v roce 1886 na ulici Plotní podnikavým Vojtěchem Uxou, je poslední fungující industriální fabrikou v samotném centru Brna. Její výraznou současnou postavou je slévárenský mistr Richard Večeřa, který tady diriguje stovku dělníků z různých koutů světa (od Nepálu po Moldavsko) a přitom hlídá kvalitu litiny. </w:t>
      </w:r>
    </w:p>
    <w:p w14:paraId="2FFB1A86" w14:textId="7056FA00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i/>
          <w:sz w:val="18"/>
          <w:szCs w:val="18"/>
        </w:rPr>
        <w:t xml:space="preserve">„Richard je pro mě multifukční osobnost, která nejen skvěle zvládá svoji práci, ale taky třeba pořádá legendární festival Hovada z Vojkovic a je kapelníkem a zpěvákem thrash metalové kapely Disgast. Tričko Iron Maiden, které má u mě na fotce, tak nosí jen na koncerty Kabátů – jak nám s úsměvem prozradil během focení. Jeho velkým koníčkem je i historie a šíření osvěty slévárenství a samotné fabriky,“ </w:t>
      </w:r>
      <w:r w:rsidRPr="007336E7">
        <w:rPr>
          <w:rStyle w:val="normaltextrun"/>
          <w:rFonts w:ascii="Arial" w:hAnsi="Arial" w:cs="Arial"/>
          <w:sz w:val="18"/>
          <w:szCs w:val="18"/>
        </w:rPr>
        <w:t xml:space="preserve">zmínil o Večeřovi autor fotky Roman Franc. </w:t>
      </w:r>
    </w:p>
    <w:p w14:paraId="49E20CBC" w14:textId="2943E385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sz w:val="18"/>
          <w:szCs w:val="18"/>
        </w:rPr>
        <w:t xml:space="preserve">Nad svým pracovním stolem ve slévárně má Richard Večeřa pentagram a kousek vedle motivační nápis METAL or DIE. No a fotografie tohoto šampiona železa a litiny? Ta je náladou skvěle podzimní! Ochlazuje se a fabrika, kde pracuje, vládne ohněm, párou, potem, litinou a černotou. </w:t>
      </w:r>
    </w:p>
    <w:p w14:paraId="6A1AA00A" w14:textId="5289BA9E" w:rsidR="007336E7" w:rsidRPr="007336E7" w:rsidRDefault="007336E7" w:rsidP="007F3584">
      <w:pPr>
        <w:pStyle w:val="paragraph"/>
        <w:suppressAutoHyphens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7336E7">
        <w:rPr>
          <w:rStyle w:val="normaltextrun"/>
          <w:rFonts w:ascii="Arial" w:hAnsi="Arial" w:cs="Arial"/>
          <w:sz w:val="18"/>
          <w:szCs w:val="18"/>
        </w:rPr>
        <w:t xml:space="preserve">Cyklus autentických prohlídek vzniká v produkci TIC BRNO a dlouhodobě patří k vyhledávaným programům pro obyvatele i návštěvníky města. AutenTICké Brno ukazuje město takové, jaké skutečně je – rozmanité, živé, plné příběhů a osobností, které stojí za to poznat. </w:t>
      </w:r>
    </w:p>
    <w:p w14:paraId="0F8DF842" w14:textId="1C2F15DB" w:rsidR="007336E7" w:rsidRPr="007336E7" w:rsidRDefault="007336E7" w:rsidP="007336E7">
      <w:pPr>
        <w:pStyle w:val="paragraph"/>
        <w:spacing w:after="120" w:afterAutospacing="0"/>
        <w:textAlignment w:val="baseline"/>
        <w:rPr>
          <w:rStyle w:val="normaltextrun"/>
          <w:rFonts w:ascii="Arial" w:hAnsi="Arial" w:cs="Arial"/>
          <w:sz w:val="18"/>
          <w:szCs w:val="18"/>
        </w:rPr>
      </w:pPr>
      <w:hyperlink r:id="rId15" w:history="1">
        <w:r w:rsidRPr="009B6D67">
          <w:rPr>
            <w:rStyle w:val="Hypertextovodkaz"/>
            <w:rFonts w:ascii="Arial" w:hAnsi="Arial" w:cs="Arial"/>
            <w:sz w:val="18"/>
            <w:szCs w:val="18"/>
          </w:rPr>
          <w:t>www.autenticke-prohlidky-brno.cz</w:t>
        </w:r>
      </w:hyperlink>
      <w:r>
        <w:rPr>
          <w:rStyle w:val="normaltextrun"/>
          <w:rFonts w:ascii="Arial" w:hAnsi="Arial" w:cs="Arial"/>
          <w:sz w:val="18"/>
          <w:szCs w:val="18"/>
        </w:rPr>
        <w:t xml:space="preserve"> </w:t>
      </w:r>
    </w:p>
    <w:sectPr w:rsidR="007336E7" w:rsidRPr="007336E7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61315"/>
    <w:rsid w:val="002E3597"/>
    <w:rsid w:val="002E57ED"/>
    <w:rsid w:val="00371C97"/>
    <w:rsid w:val="003755A0"/>
    <w:rsid w:val="003965A3"/>
    <w:rsid w:val="004B22E9"/>
    <w:rsid w:val="004E3A3C"/>
    <w:rsid w:val="004E4F62"/>
    <w:rsid w:val="00525AEC"/>
    <w:rsid w:val="00527B5D"/>
    <w:rsid w:val="005607A6"/>
    <w:rsid w:val="005E2AB0"/>
    <w:rsid w:val="005E6BB7"/>
    <w:rsid w:val="00614910"/>
    <w:rsid w:val="006A04BF"/>
    <w:rsid w:val="006A2303"/>
    <w:rsid w:val="006A5D0B"/>
    <w:rsid w:val="006B05F2"/>
    <w:rsid w:val="007336E7"/>
    <w:rsid w:val="00767293"/>
    <w:rsid w:val="007709A3"/>
    <w:rsid w:val="007A1CCC"/>
    <w:rsid w:val="007C75B3"/>
    <w:rsid w:val="007D489C"/>
    <w:rsid w:val="007F3584"/>
    <w:rsid w:val="00842204"/>
    <w:rsid w:val="008C3433"/>
    <w:rsid w:val="008F6D6E"/>
    <w:rsid w:val="00951DCD"/>
    <w:rsid w:val="00960D03"/>
    <w:rsid w:val="00982CC5"/>
    <w:rsid w:val="009E4313"/>
    <w:rsid w:val="00AC6B49"/>
    <w:rsid w:val="00B84315"/>
    <w:rsid w:val="00B93F3D"/>
    <w:rsid w:val="00BB6E6E"/>
    <w:rsid w:val="00BE7B98"/>
    <w:rsid w:val="00C120DF"/>
    <w:rsid w:val="00C426DC"/>
    <w:rsid w:val="00CB782B"/>
    <w:rsid w:val="00D21322"/>
    <w:rsid w:val="00D85D23"/>
    <w:rsid w:val="00DE088A"/>
    <w:rsid w:val="00E47589"/>
    <w:rsid w:val="00E62AB5"/>
    <w:rsid w:val="00EA574E"/>
    <w:rsid w:val="00EF7D84"/>
    <w:rsid w:val="00F05ECE"/>
    <w:rsid w:val="00F21CDB"/>
    <w:rsid w:val="00F740A3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novska@ticbrno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autenticke-prohlidky-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6DCBC3-19AD-416F-9F85-487E273F7F7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a4e6dc91-9f18-46f1-a36e-08f5b5dbd6a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516EFB-6C74-45FD-8699-DBEB1E4B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478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15</cp:revision>
  <cp:lastPrinted>2023-04-05T13:27:00Z</cp:lastPrinted>
  <dcterms:created xsi:type="dcterms:W3CDTF">2025-06-25T08:18:00Z</dcterms:created>
  <dcterms:modified xsi:type="dcterms:W3CDTF">2025-08-26T08:32:00Z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