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62E59469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9F35CC">
        <w:rPr>
          <w:rFonts w:ascii="Times New Roman" w:hAnsi="Times New Roman" w:cs="Times New Roman"/>
          <w:b/>
          <w:bCs/>
          <w:sz w:val="24"/>
          <w:szCs w:val="24"/>
        </w:rPr>
        <w:t>„Zajištěn</w:t>
      </w:r>
      <w:r w:rsidR="00697D79">
        <w:rPr>
          <w:rFonts w:ascii="Times New Roman" w:hAnsi="Times New Roman" w:cs="Times New Roman"/>
          <w:b/>
          <w:bCs/>
          <w:sz w:val="24"/>
          <w:szCs w:val="24"/>
        </w:rPr>
        <w:t xml:space="preserve">í ozvučení Brněnských Vánoc </w:t>
      </w:r>
      <w:r w:rsidR="00AB6C71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560631" w:rsidRPr="00560631">
        <w:rPr>
          <w:rStyle w:val="Nadpis4Exact"/>
          <w:rFonts w:ascii="Times New Roman" w:hAnsi="Times New Roman" w:cs="Times New Roman"/>
          <w:bCs w:val="0"/>
          <w:sz w:val="24"/>
          <w:szCs w:val="24"/>
        </w:rPr>
        <w:t>“</w:t>
      </w:r>
    </w:p>
    <w:p w14:paraId="763AC81A" w14:textId="79DDD849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B334DC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C71">
        <w:rPr>
          <w:rFonts w:ascii="Times New Roman" w:hAnsi="Times New Roman" w:cs="Times New Roman"/>
          <w:sz w:val="24"/>
          <w:szCs w:val="24"/>
        </w:rPr>
        <w:t>20</w:t>
      </w:r>
      <w:r w:rsidR="009F35CC" w:rsidRPr="00A24A52">
        <w:rPr>
          <w:rFonts w:ascii="Times New Roman" w:hAnsi="Times New Roman" w:cs="Times New Roman"/>
          <w:sz w:val="24"/>
          <w:szCs w:val="24"/>
        </w:rPr>
        <w:t>.</w:t>
      </w:r>
      <w:r w:rsidR="009F35CC">
        <w:rPr>
          <w:rFonts w:ascii="Times New Roman" w:hAnsi="Times New Roman" w:cs="Times New Roman"/>
          <w:sz w:val="24"/>
          <w:szCs w:val="24"/>
        </w:rPr>
        <w:t xml:space="preserve"> </w:t>
      </w:r>
      <w:r w:rsidR="00A24A52">
        <w:rPr>
          <w:rFonts w:ascii="Times New Roman" w:hAnsi="Times New Roman" w:cs="Times New Roman"/>
          <w:sz w:val="24"/>
          <w:szCs w:val="24"/>
        </w:rPr>
        <w:t>10</w:t>
      </w:r>
      <w:r w:rsidR="00697D79">
        <w:rPr>
          <w:rFonts w:ascii="Times New Roman" w:hAnsi="Times New Roman" w:cs="Times New Roman"/>
          <w:sz w:val="24"/>
          <w:szCs w:val="24"/>
        </w:rPr>
        <w:t xml:space="preserve">. </w:t>
      </w:r>
      <w:r w:rsidR="00AB6C71">
        <w:rPr>
          <w:rFonts w:ascii="Times New Roman" w:hAnsi="Times New Roman" w:cs="Times New Roman"/>
          <w:sz w:val="24"/>
          <w:szCs w:val="24"/>
        </w:rPr>
        <w:t>2025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ListParagraph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462CE09C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</w:t>
      </w:r>
      <w:r w:rsidR="00697D79">
        <w:rPr>
          <w:szCs w:val="24"/>
        </w:rPr>
        <w:t> </w:t>
      </w:r>
      <w:r w:rsidRPr="0004568A">
        <w:rPr>
          <w:szCs w:val="24"/>
        </w:rPr>
        <w:t>řešení krize na finančním trhu.</w:t>
      </w:r>
    </w:p>
    <w:p w14:paraId="331FEF0B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 likvidaci, nemá v evidenci daní zachyceny daňové nedoplatky, a to jak v České </w:t>
      </w:r>
      <w:r w:rsidRPr="0004568A">
        <w:rPr>
          <w:szCs w:val="24"/>
        </w:rPr>
        <w:lastRenderedPageBreak/>
        <w:t>republice, tak v zemi sídla, místa podnikání či bydliště dodavatele,</w:t>
      </w:r>
    </w:p>
    <w:p w14:paraId="6F01D7F7" w14:textId="34C8EB02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</w:t>
      </w:r>
      <w:r w:rsidR="00697D79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D85B9FC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</w:t>
      </w:r>
      <w:r w:rsidR="00AB6C71">
        <w:rPr>
          <w:rFonts w:ascii="Times New Roman" w:hAnsi="Times New Roman" w:cs="Times New Roman"/>
          <w:sz w:val="22"/>
        </w:rPr>
        <w:t>2025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16F7E" w14:textId="77777777" w:rsidR="005C3875" w:rsidRDefault="005C3875" w:rsidP="006A4E7B">
      <w:pPr>
        <w:spacing w:line="240" w:lineRule="auto"/>
      </w:pPr>
      <w:r>
        <w:separator/>
      </w:r>
    </w:p>
  </w:endnote>
  <w:endnote w:type="continuationSeparator" w:id="0">
    <w:p w14:paraId="6176137E" w14:textId="77777777" w:rsidR="005C3875" w:rsidRDefault="005C3875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Footer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Footer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04F0" w14:textId="77777777" w:rsidR="005C3875" w:rsidRDefault="005C3875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846083E" w14:textId="77777777" w:rsidR="005C3875" w:rsidRDefault="005C3875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5C3875">
    <w:pPr>
      <w:pStyle w:val="Header"/>
    </w:pPr>
    <w:r>
      <w:rPr>
        <w:noProof/>
        <w:lang w:eastAsia="cs-CZ"/>
      </w:rPr>
      <w:pict w14:anchorId="461021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Header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59A9B6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73EF05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Header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2C2679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AAF787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880363">
    <w:abstractNumId w:val="3"/>
  </w:num>
  <w:num w:numId="2" w16cid:durableId="786585233">
    <w:abstractNumId w:val="14"/>
  </w:num>
  <w:num w:numId="3" w16cid:durableId="278530979">
    <w:abstractNumId w:val="8"/>
  </w:num>
  <w:num w:numId="4" w16cid:durableId="181939227">
    <w:abstractNumId w:val="6"/>
  </w:num>
  <w:num w:numId="5" w16cid:durableId="36005729">
    <w:abstractNumId w:val="6"/>
  </w:num>
  <w:num w:numId="6" w16cid:durableId="1543178429">
    <w:abstractNumId w:val="6"/>
  </w:num>
  <w:num w:numId="7" w16cid:durableId="426658861">
    <w:abstractNumId w:val="4"/>
  </w:num>
  <w:num w:numId="8" w16cid:durableId="407044537">
    <w:abstractNumId w:val="9"/>
  </w:num>
  <w:num w:numId="9" w16cid:durableId="1846096166">
    <w:abstractNumId w:val="7"/>
  </w:num>
  <w:num w:numId="10" w16cid:durableId="741371829">
    <w:abstractNumId w:val="12"/>
  </w:num>
  <w:num w:numId="11" w16cid:durableId="1381200589">
    <w:abstractNumId w:val="1"/>
  </w:num>
  <w:num w:numId="12" w16cid:durableId="1774786537">
    <w:abstractNumId w:val="5"/>
  </w:num>
  <w:num w:numId="13" w16cid:durableId="2030987917">
    <w:abstractNumId w:val="11"/>
  </w:num>
  <w:num w:numId="14" w16cid:durableId="1305348705">
    <w:abstractNumId w:val="10"/>
  </w:num>
  <w:num w:numId="15" w16cid:durableId="55157858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56462071">
    <w:abstractNumId w:val="13"/>
  </w:num>
  <w:num w:numId="17" w16cid:durableId="660932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264C0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223E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E3FAA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B395A"/>
    <w:rsid w:val="005C3875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21D4"/>
    <w:rsid w:val="00673D1D"/>
    <w:rsid w:val="006756F4"/>
    <w:rsid w:val="006817AE"/>
    <w:rsid w:val="006859B5"/>
    <w:rsid w:val="00697D79"/>
    <w:rsid w:val="006A0E0A"/>
    <w:rsid w:val="006A4E7B"/>
    <w:rsid w:val="006D6B59"/>
    <w:rsid w:val="006F203A"/>
    <w:rsid w:val="0071226B"/>
    <w:rsid w:val="00713446"/>
    <w:rsid w:val="00720C71"/>
    <w:rsid w:val="00721F0C"/>
    <w:rsid w:val="00722664"/>
    <w:rsid w:val="00725386"/>
    <w:rsid w:val="0073367B"/>
    <w:rsid w:val="007457F4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817CF"/>
    <w:rsid w:val="00992380"/>
    <w:rsid w:val="009B2C63"/>
    <w:rsid w:val="009B4D29"/>
    <w:rsid w:val="009F35CC"/>
    <w:rsid w:val="00A24A52"/>
    <w:rsid w:val="00A34D0A"/>
    <w:rsid w:val="00A41233"/>
    <w:rsid w:val="00A43FEB"/>
    <w:rsid w:val="00A46572"/>
    <w:rsid w:val="00A51903"/>
    <w:rsid w:val="00A652E0"/>
    <w:rsid w:val="00AB13E4"/>
    <w:rsid w:val="00AB33DD"/>
    <w:rsid w:val="00AB6C71"/>
    <w:rsid w:val="00AC4DD4"/>
    <w:rsid w:val="00B11C15"/>
    <w:rsid w:val="00B26DD3"/>
    <w:rsid w:val="00B334DC"/>
    <w:rsid w:val="00B43CFB"/>
    <w:rsid w:val="00B46D89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9033B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9C7"/>
    <w:pPr>
      <w:spacing w:after="0" w:line="216" w:lineRule="atLeast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382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2B3A17"/>
    <w:rPr>
      <w:sz w:val="14"/>
    </w:rPr>
  </w:style>
  <w:style w:type="table" w:styleId="TableGrid">
    <w:name w:val="Table Grid"/>
    <w:basedOn w:val="TableNormal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DefaultParagraphFont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Title">
    <w:name w:val="Title"/>
    <w:basedOn w:val="Normal"/>
    <w:next w:val="Normal"/>
    <w:link w:val="Title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PlaceholderText">
    <w:name w:val="Placeholder Text"/>
    <w:basedOn w:val="DefaultParagraphFont"/>
    <w:uiPriority w:val="99"/>
    <w:semiHidden/>
    <w:rsid w:val="00FB7FE2"/>
    <w:rPr>
      <w:color w:val="808080"/>
    </w:rPr>
  </w:style>
  <w:style w:type="paragraph" w:styleId="Revision">
    <w:name w:val="Revision"/>
    <w:hidden/>
    <w:uiPriority w:val="99"/>
    <w:semiHidden/>
    <w:rsid w:val="002A058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IntenseEmphasis">
    <w:name w:val="Intense Emphasis"/>
    <w:basedOn w:val="DefaultParagraphFont"/>
    <w:uiPriority w:val="2"/>
    <w:qFormat/>
    <w:rsid w:val="00174382"/>
    <w:rPr>
      <w:b/>
      <w:bCs/>
      <w:i/>
      <w:iCs/>
      <w:color w:val="auto"/>
    </w:rPr>
  </w:style>
  <w:style w:type="character" w:styleId="Hyperlink">
    <w:name w:val="Hyperlink"/>
    <w:basedOn w:val="DefaultParagraphFont"/>
    <w:uiPriority w:val="99"/>
    <w:unhideWhenUsed/>
    <w:rsid w:val="006859B5"/>
    <w:rPr>
      <w:color w:val="FF0000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al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DefaultParagraphFont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al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DefaultParagraphFont"/>
    <w:link w:val="Podpisafunkce"/>
    <w:uiPriority w:val="5"/>
    <w:rsid w:val="008029C7"/>
    <w:rPr>
      <w:color w:val="FF0000" w:themeColor="accent1"/>
      <w:sz w:val="18"/>
    </w:rPr>
  </w:style>
  <w:style w:type="paragraph" w:styleId="BodyText">
    <w:name w:val="Body Text"/>
    <w:basedOn w:val="Normal"/>
    <w:link w:val="BodyTextChar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DefaultParagraphFont"/>
    <w:uiPriority w:val="99"/>
    <w:semiHidden/>
    <w:rsid w:val="00DE45C4"/>
    <w:rPr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CommentText">
    <w:name w:val="annotation text"/>
    <w:basedOn w:val="Normal"/>
    <w:link w:val="CommentTextChar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DefaultParagraphFont"/>
    <w:uiPriority w:val="99"/>
    <w:semiHidden/>
    <w:rsid w:val="00DE45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12E1A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al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al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C:\Users\Vlaďka\Documents\MDA\marketing mda\Logotyp 2017 - implementace\Jindra Pavelka - hotové šablony\DOPIS-ZNACKA-DLOUHA-01_v2.dotx</Template>
  <TotalTime>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2023-10-05T10:35:00Z</dcterms:created>
  <dcterms:modified xsi:type="dcterms:W3CDTF">2025-10-17T09:30:00Z</dcterms:modified>
</cp:coreProperties>
</file>