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3D375" w14:textId="46B2E1AF" w:rsidR="00EA574E" w:rsidRDefault="00707FDE" w:rsidP="00BE4814">
      <w:pPr>
        <w:pStyle w:val="Nadpis1"/>
        <w:numPr>
          <w:ilvl w:val="0"/>
          <w:numId w:val="0"/>
        </w:numPr>
        <w:spacing w:after="960"/>
        <w:ind w:hanging="6"/>
        <w:sectPr w:rsidR="00EA574E" w:rsidSect="00BE4814">
          <w:headerReference w:type="default" r:id="rId11"/>
          <w:pgSz w:w="11906" w:h="16838"/>
          <w:pgMar w:top="893" w:right="566" w:bottom="567" w:left="3118" w:header="25" w:footer="0" w:gutter="0"/>
          <w:cols w:space="708"/>
          <w:formProt w:val="0"/>
          <w:docGrid w:linePitch="100"/>
        </w:sectPr>
      </w:pPr>
      <w:r w:rsidRPr="00707FDE">
        <w:rPr>
          <w:color w:val="000000" w:themeColor="text1"/>
        </w:rPr>
        <w:t>Miloš Štědroň seznamuje s Hudebním DNA Milana Kundery. Podzimní AutenTICké prohlídky nabídnou 43 témat</w:t>
      </w:r>
      <w:r w:rsidR="00AA3568">
        <w:rPr>
          <w:noProof/>
          <w:lang w:eastAsia="cs-CZ" w:bidi="ar-SA"/>
        </w:rPr>
        <w:t xml:space="preserve"> </w:t>
      </w:r>
    </w:p>
    <w:p w14:paraId="3552BC44" w14:textId="5788D309" w:rsidR="00823130" w:rsidRPr="00823130" w:rsidRDefault="00BE4814" w:rsidP="00B8439F">
      <w:pPr>
        <w:spacing w:after="120"/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0FE88C42">
                <wp:simplePos x="0" y="0"/>
                <wp:positionH relativeFrom="page">
                  <wp:posOffset>246380</wp:posOffset>
                </wp:positionH>
                <wp:positionV relativeFrom="page">
                  <wp:posOffset>2707005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1BB6F3F6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2C0BBBDC" w:rsidR="00EA574E" w:rsidRDefault="00000000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2" w:history="1">
                              <w:r w:rsidR="004F585D" w:rsidRPr="00286AEB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65F2ADF0" w14:textId="5932A004" w:rsidR="004F585D" w:rsidRDefault="004F585D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481AC3" w14:textId="23988E12" w:rsidR="004F585D" w:rsidRDefault="004F585D" w:rsidP="004F585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Adéla Nováková</w:t>
                            </w:r>
                          </w:p>
                          <w:p w14:paraId="4FA27EA5" w14:textId="7755CA28" w:rsidR="004F585D" w:rsidRDefault="004F585D" w:rsidP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</w:rPr>
                              <w:t>725 047 </w:t>
                            </w:r>
                            <w:r w:rsidRPr="004F585D">
                              <w:rPr>
                                <w:bCs/>
                              </w:rPr>
                              <w:t>701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hyperlink r:id="rId13" w:history="1">
                              <w:r w:rsidRPr="00286AEB">
                                <w:rPr>
                                  <w:rStyle w:val="Hypertextovodkaz"/>
                                  <w:bCs/>
                                </w:rPr>
                                <w:t>novakova@ticbrno.cz</w:t>
                              </w:r>
                            </w:hyperlink>
                          </w:p>
                          <w:p w14:paraId="0631A308" w14:textId="77777777" w:rsidR="004F585D" w:rsidRDefault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margin-left:19.4pt;margin-top:213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2F1E75F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1BB6F3F6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2C0BBBDC" w:rsidR="00EA574E" w:rsidRDefault="00000000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4" w:history="1">
                        <w:r w:rsidR="004F585D" w:rsidRPr="00286AEB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65F2ADF0" w14:textId="5932A004" w:rsidR="004F585D" w:rsidRDefault="004F585D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481AC3" w14:textId="23988E12" w:rsidR="004F585D" w:rsidRDefault="004F585D" w:rsidP="004F585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Adéla Nováková</w:t>
                      </w:r>
                    </w:p>
                    <w:p w14:paraId="4FA27EA5" w14:textId="7755CA28" w:rsidR="004F585D" w:rsidRDefault="004F585D" w:rsidP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</w:rPr>
                        <w:t>725 047 </w:t>
                      </w:r>
                      <w:r w:rsidRPr="004F585D">
                        <w:rPr>
                          <w:bCs/>
                        </w:rPr>
                        <w:t>701</w:t>
                      </w:r>
                      <w:r>
                        <w:rPr>
                          <w:bCs/>
                        </w:rPr>
                        <w:t xml:space="preserve"> </w:t>
                      </w:r>
                      <w:hyperlink r:id="rId15" w:history="1">
                        <w:r w:rsidRPr="00286AEB">
                          <w:rPr>
                            <w:rStyle w:val="Hypertextovodkaz"/>
                            <w:bCs/>
                          </w:rPr>
                          <w:t>novakova@ticbrno.cz</w:t>
                        </w:r>
                      </w:hyperlink>
                    </w:p>
                    <w:p w14:paraId="0631A308" w14:textId="77777777" w:rsidR="004F585D" w:rsidRDefault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6F454ED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23130" w:rsidRPr="00823130">
        <w:t xml:space="preserve">Tisková zpráva, </w:t>
      </w:r>
      <w:r w:rsidR="004F585D">
        <w:t xml:space="preserve">Brno, </w:t>
      </w:r>
      <w:r w:rsidR="002B32CE">
        <w:t>10</w:t>
      </w:r>
      <w:r w:rsidR="0094604A">
        <w:t xml:space="preserve">. </w:t>
      </w:r>
      <w:r w:rsidR="002B32CE">
        <w:t>9</w:t>
      </w:r>
      <w:r w:rsidR="00823130" w:rsidRPr="00823130">
        <w:t>. 2026</w:t>
      </w:r>
    </w:p>
    <w:p w14:paraId="3BAFFF3A" w14:textId="77777777" w:rsidR="00707FDE" w:rsidRDefault="00707FDE" w:rsidP="00B8439F">
      <w:pPr>
        <w:spacing w:after="120"/>
        <w:rPr>
          <w:b/>
          <w:bCs/>
        </w:rPr>
      </w:pPr>
      <w:bookmarkStart w:id="0" w:name="_Hlk220919838"/>
      <w:r w:rsidRPr="00707FDE">
        <w:rPr>
          <w:b/>
          <w:bCs/>
        </w:rPr>
        <w:t>Barvité a rozmanité budou letošní podzimní AutenTICké prohlídky – série tematických procházek, které město ukazují jinak, než jak ho lidé znají z běžných tras. Program je poskládaný tak, aby si vybral jak ten, kdo chce vyrazit po práci na hodinu a půl, tak ten, kdo si v sobotu či neděli vyhradí více času. A připraveny jsou i přednášky pro ty, kteří raději nabývají znalosti v teple a pohodlí. </w:t>
      </w:r>
    </w:p>
    <w:p w14:paraId="1B227933" w14:textId="3E3D1B5A" w:rsidR="002B32CE" w:rsidRPr="002B32CE" w:rsidRDefault="002B32CE" w:rsidP="002B32CE">
      <w:pPr>
        <w:spacing w:after="120"/>
      </w:pPr>
      <w:r w:rsidRPr="002B32CE">
        <w:rPr>
          <w:i/>
          <w:iCs/>
        </w:rPr>
        <w:t xml:space="preserve">„Hned 43 brněnskými tématy provedou průvodci TIC BRNO od září do konce listopadu. Přidali jsme letos také několik novinek. Jednou z nejzajímavějších bude prohlídka </w:t>
      </w:r>
      <w:r w:rsidRPr="002B32CE">
        <w:rPr>
          <w:b/>
          <w:bCs/>
          <w:i/>
          <w:iCs/>
        </w:rPr>
        <w:t>Hudební DNA Milana Kundery</w:t>
      </w:r>
      <w:r w:rsidRPr="002B32CE">
        <w:rPr>
          <w:i/>
          <w:iCs/>
        </w:rPr>
        <w:t xml:space="preserve"> (3. 10.), kterou ve spolupráci s Knihovnou Milana Kundery provede sám muzikolog Miloš Štědroň – jeden z mála lidí, kteří mohou o hudebním vkusu a rodinném zázemí spisovatele mluvit z vlastní zkušenosti,”</w:t>
      </w:r>
      <w:r w:rsidRPr="002B32CE">
        <w:t xml:space="preserve"> pozvala Tereza Uřičářová, manažerka projektu. Poprvé se v programu objeví také témata: Křížové chodby brněnských mendikantských klášterů, Mezi domácností a</w:t>
      </w:r>
      <w:r w:rsidR="00BE4814">
        <w:t> </w:t>
      </w:r>
      <w:r w:rsidRPr="002B32CE">
        <w:t>politikou: Ženské světy před rokem 1918, Smuteční síň v Židenicích, Jsou na Pekařské pekaři?, Studánka, Denisovy sady a Kapucínské zahrady, Od secese k funkcionalismu a Brněnská náměstí a tržiště. </w:t>
      </w:r>
    </w:p>
    <w:p w14:paraId="1490631C" w14:textId="77777777" w:rsidR="002B32CE" w:rsidRPr="002B32CE" w:rsidRDefault="002B32CE" w:rsidP="002B32CE">
      <w:pPr>
        <w:spacing w:after="120"/>
      </w:pPr>
      <w:r w:rsidRPr="002B32CE">
        <w:t>K příležitosti bienále festivalu Janáček Brno 2026 je nachystáno několik prohlídek s rodinou Janáčkových. Návštěvníci mohou vyrazit po Janáčkových stopách pěšky nebo minibusem, vyjet do rodných Hukvald, poznat filantropické aktivity Janáčkových v rámci Ženského vzdělávacího spolku Vesna nebo zjistit, jaká byla propojenost Janáčka s augustiniánským klášterem na Starém Brně.  </w:t>
      </w:r>
    </w:p>
    <w:p w14:paraId="0236EAE3" w14:textId="4FB58B71" w:rsidR="002B32CE" w:rsidRPr="002B32CE" w:rsidRDefault="002B32CE" w:rsidP="002B32CE">
      <w:pPr>
        <w:spacing w:after="120"/>
      </w:pPr>
      <w:r w:rsidRPr="002B32CE">
        <w:t>Na podzimní festival Janáček Brno 2026 odkazuje také fotografie Romana France doprovázející podzimní cyklus. Když vidíte v Brně za dirigentským pultem ženu, je to s velkou pravděpodobností Gabriela Tardonová. Dlouhodobě vede Mladé brněnské symfoniky, diriguje Ensemble Opera Diversa, kde se věnuje soudobé hudbě, a zároveň je ředitelkou ZUŠ PhDr. Zbyňka Mrkose v Brně.</w:t>
      </w:r>
      <w:r w:rsidRPr="002B32CE">
        <w:rPr>
          <w:i/>
          <w:iCs/>
        </w:rPr>
        <w:t xml:space="preserve"> „Vyfotil jsem ji na schodech vedle hospody Na Blbým místě, které vedou z Pekařské na Pellicovu. Pět schodů jsem natřel z čela bílým vápnem, na nich stojí Gabriela ve fraku, s taktovkou, za deště v černých holínkách a pod velkým deštníkem. Schody se tím jednoduše proměnily v notovou osnovu a Gabriela se stala její součástí,“ </w:t>
      </w:r>
      <w:r w:rsidRPr="002B32CE">
        <w:t>uvedl o své fotce pro AutenTICké prohlídky Roman Franc</w:t>
      </w:r>
      <w:r w:rsidR="00990732">
        <w:t>.</w:t>
      </w:r>
    </w:p>
    <w:p w14:paraId="0FDDC568" w14:textId="77777777" w:rsidR="002B32CE" w:rsidRPr="002B32CE" w:rsidRDefault="002B32CE" w:rsidP="002B32CE">
      <w:pPr>
        <w:spacing w:after="120"/>
      </w:pPr>
      <w:r w:rsidRPr="002B32CE">
        <w:t>Vrtošivé podzimní počasí přeje také přednáškám. Ve Sklepě pod Novou radnicí se koná trojice přednášek: o staré Charvátové, ženě, za níž se pánové ohlíželi (17. 9.), o nemocnicích ve stínu Třetí říše (15. 10.) a o tom, co se skrývalo pod obchodním domem Prior (5. 11.). V Kině CIT na Radnické pak zazní přednášky na industriální témata o rodině Esslerových (11. 11.) a rodině Offermanů (25. 11.). </w:t>
      </w:r>
    </w:p>
    <w:p w14:paraId="27DE5BED" w14:textId="7C915037" w:rsidR="002B32CE" w:rsidRPr="002D4C8C" w:rsidRDefault="002B32CE" w:rsidP="002D4C8C">
      <w:pPr>
        <w:spacing w:after="120"/>
      </w:pPr>
      <w:r w:rsidRPr="002B32CE">
        <w:t xml:space="preserve">Kompletní program se všemi termíny, místy srazu a odkazy na rezervaci je k dispozici na </w:t>
      </w:r>
      <w:hyperlink r:id="rId16" w:tgtFrame="_blank" w:history="1">
        <w:r w:rsidRPr="002B32CE">
          <w:rPr>
            <w:rStyle w:val="Hypertextovodkaz"/>
          </w:rPr>
          <w:t>www.autenticke-prohlidky-brno.cz.</w:t>
        </w:r>
      </w:hyperlink>
      <w:bookmarkEnd w:id="0"/>
    </w:p>
    <w:sectPr w:rsidR="002B32CE" w:rsidRPr="002D4C8C" w:rsidSect="00BE4814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7F85D" w14:textId="77777777" w:rsidR="00B00B3A" w:rsidRDefault="00B00B3A">
      <w:r>
        <w:separator/>
      </w:r>
    </w:p>
  </w:endnote>
  <w:endnote w:type="continuationSeparator" w:id="0">
    <w:p w14:paraId="69E8435D" w14:textId="77777777" w:rsidR="00B00B3A" w:rsidRDefault="00B00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33C09" w14:textId="77777777" w:rsidR="00B00B3A" w:rsidRDefault="00B00B3A">
      <w:r>
        <w:separator/>
      </w:r>
    </w:p>
  </w:footnote>
  <w:footnote w:type="continuationSeparator" w:id="0">
    <w:p w14:paraId="4112E611" w14:textId="77777777" w:rsidR="00B00B3A" w:rsidRDefault="00B00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1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43253278">
    <w:abstractNumId w:val="2"/>
  </w:num>
  <w:num w:numId="2" w16cid:durableId="655304725">
    <w:abstractNumId w:val="0"/>
  </w:num>
  <w:num w:numId="3" w16cid:durableId="593787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E"/>
    <w:rsid w:val="00002FFF"/>
    <w:rsid w:val="00085EB8"/>
    <w:rsid w:val="000C0B3B"/>
    <w:rsid w:val="000E4FF3"/>
    <w:rsid w:val="000E738C"/>
    <w:rsid w:val="000F044F"/>
    <w:rsid w:val="00131820"/>
    <w:rsid w:val="001831D4"/>
    <w:rsid w:val="00191C08"/>
    <w:rsid w:val="00195F93"/>
    <w:rsid w:val="001A16C1"/>
    <w:rsid w:val="0025593F"/>
    <w:rsid w:val="00283F6A"/>
    <w:rsid w:val="00285888"/>
    <w:rsid w:val="002B32CE"/>
    <w:rsid w:val="002D2DDD"/>
    <w:rsid w:val="002D4C8C"/>
    <w:rsid w:val="003214F5"/>
    <w:rsid w:val="0034796B"/>
    <w:rsid w:val="0036546B"/>
    <w:rsid w:val="003C3388"/>
    <w:rsid w:val="003F2391"/>
    <w:rsid w:val="003F2CE5"/>
    <w:rsid w:val="0046313E"/>
    <w:rsid w:val="004B10C5"/>
    <w:rsid w:val="004D2961"/>
    <w:rsid w:val="004F585D"/>
    <w:rsid w:val="00501AB0"/>
    <w:rsid w:val="00525AEC"/>
    <w:rsid w:val="00594585"/>
    <w:rsid w:val="005C6D06"/>
    <w:rsid w:val="005E2AB0"/>
    <w:rsid w:val="00627FF9"/>
    <w:rsid w:val="00661015"/>
    <w:rsid w:val="006751A1"/>
    <w:rsid w:val="006B05F2"/>
    <w:rsid w:val="006E7257"/>
    <w:rsid w:val="006F5175"/>
    <w:rsid w:val="00700260"/>
    <w:rsid w:val="00707FDE"/>
    <w:rsid w:val="00710787"/>
    <w:rsid w:val="007837B2"/>
    <w:rsid w:val="00803180"/>
    <w:rsid w:val="00813DD7"/>
    <w:rsid w:val="00823130"/>
    <w:rsid w:val="00846871"/>
    <w:rsid w:val="00895398"/>
    <w:rsid w:val="008E0201"/>
    <w:rsid w:val="008F216D"/>
    <w:rsid w:val="0094604A"/>
    <w:rsid w:val="00963B8B"/>
    <w:rsid w:val="00986AAC"/>
    <w:rsid w:val="00990732"/>
    <w:rsid w:val="009A586C"/>
    <w:rsid w:val="009C28E0"/>
    <w:rsid w:val="009E07D3"/>
    <w:rsid w:val="00A2525B"/>
    <w:rsid w:val="00A337E8"/>
    <w:rsid w:val="00A41BA0"/>
    <w:rsid w:val="00A54FAC"/>
    <w:rsid w:val="00A86DF4"/>
    <w:rsid w:val="00A92D74"/>
    <w:rsid w:val="00AA34BB"/>
    <w:rsid w:val="00AA3568"/>
    <w:rsid w:val="00AC1A3E"/>
    <w:rsid w:val="00AE7F54"/>
    <w:rsid w:val="00B00B3A"/>
    <w:rsid w:val="00B076DE"/>
    <w:rsid w:val="00B45923"/>
    <w:rsid w:val="00B5097F"/>
    <w:rsid w:val="00B60085"/>
    <w:rsid w:val="00B8439F"/>
    <w:rsid w:val="00B8534A"/>
    <w:rsid w:val="00BE4814"/>
    <w:rsid w:val="00BE7B98"/>
    <w:rsid w:val="00C120DF"/>
    <w:rsid w:val="00C234F3"/>
    <w:rsid w:val="00C27749"/>
    <w:rsid w:val="00C350E4"/>
    <w:rsid w:val="00C512E9"/>
    <w:rsid w:val="00C6580D"/>
    <w:rsid w:val="00C85825"/>
    <w:rsid w:val="00C922EF"/>
    <w:rsid w:val="00CB13EF"/>
    <w:rsid w:val="00CC6B1F"/>
    <w:rsid w:val="00CC7212"/>
    <w:rsid w:val="00CD4A5D"/>
    <w:rsid w:val="00D02F4D"/>
    <w:rsid w:val="00D33CA7"/>
    <w:rsid w:val="00D7226D"/>
    <w:rsid w:val="00D85D23"/>
    <w:rsid w:val="00E47589"/>
    <w:rsid w:val="00E53C8B"/>
    <w:rsid w:val="00E62445"/>
    <w:rsid w:val="00E65C9D"/>
    <w:rsid w:val="00EA5129"/>
    <w:rsid w:val="00EA574E"/>
    <w:rsid w:val="00ED4F20"/>
    <w:rsid w:val="00F4142A"/>
    <w:rsid w:val="00F51EAB"/>
    <w:rsid w:val="00F538FD"/>
    <w:rsid w:val="00F84A69"/>
    <w:rsid w:val="00FC636B"/>
    <w:rsid w:val="00FD3BDC"/>
    <w:rsid w:val="00FE02FD"/>
    <w:rsid w:val="00FF21E2"/>
    <w:rsid w:val="087B5953"/>
    <w:rsid w:val="0DC714D5"/>
    <w:rsid w:val="2ABC1CCC"/>
    <w:rsid w:val="2F08C514"/>
    <w:rsid w:val="2FCCBD3D"/>
    <w:rsid w:val="42AFF703"/>
    <w:rsid w:val="4DE784E0"/>
    <w:rsid w:val="57091F02"/>
    <w:rsid w:val="6052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Prosttext">
    <w:name w:val="Plain Text"/>
    <w:basedOn w:val="Normln"/>
    <w:link w:val="ProsttextChar"/>
    <w:uiPriority w:val="99"/>
    <w:semiHidden/>
    <w:unhideWhenUsed/>
    <w:rsid w:val="00285888"/>
    <w:pPr>
      <w:widowControl/>
      <w:suppressAutoHyphens w:val="0"/>
    </w:pPr>
    <w:rPr>
      <w:rFonts w:ascii="Calibri" w:eastAsiaTheme="minorHAnsi" w:hAnsi="Calibri" w:cs="Calibri"/>
      <w:spacing w:val="0"/>
      <w:sz w:val="22"/>
      <w:szCs w:val="22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85888"/>
    <w:rPr>
      <w:rFonts w:ascii="Calibri" w:eastAsiaTheme="minorHAnsi" w:hAnsi="Calibri" w:cs="Calibri"/>
      <w:sz w:val="22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FF21E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A41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1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2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6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6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0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1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4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9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3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6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2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1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1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3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ovakova@ticbrno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anovska@ticbrno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utenticke-prohlidky-brno.cz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novakova@ticbrno.cz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anovsk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D10717-007D-4C9E-80FF-FB2808F8C415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customXml/itemProps2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C48D97-BAEA-455A-89C4-7F93D90AE5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434</Words>
  <Characters>2567</Characters>
  <Application>Microsoft Office Word</Application>
  <DocSecurity>0</DocSecurity>
  <Lines>21</Lines>
  <Paragraphs>5</Paragraphs>
  <ScaleCrop>false</ScaleCrop>
  <Company>TIC Brno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38</cp:revision>
  <cp:lastPrinted>2022-05-23T06:12:00Z</cp:lastPrinted>
  <dcterms:created xsi:type="dcterms:W3CDTF">2026-02-02T12:48:00Z</dcterms:created>
  <dcterms:modified xsi:type="dcterms:W3CDTF">2026-09-10T08:42:00Z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